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4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>
      <w:pPr>
        <w:rPr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江苏省高等教育教学改革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研究课题申请表</w:t>
      </w: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（盖章）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 xml:space="preserve">           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品牌专业申报□ 互联网+省赛申报□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外研社合作课题□ 邮电社合作课题□</w:t>
      </w:r>
    </w:p>
    <w:p>
      <w:pPr>
        <w:spacing w:line="0" w:lineRule="atLeast"/>
        <w:ind w:firstLine="3472" w:firstLineChars="1240"/>
        <w:rPr>
          <w:rFonts w:ascii="宋体" w:hAnsi="宋体" w:cs="宋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南大社合作课题</w:t>
      </w:r>
      <w:r>
        <w:rPr>
          <w:rFonts w:hint="eastAsia" w:ascii="宋体" w:hAnsi="宋体" w:cs="宋体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交大社合作课题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外教社合作课题□ 机械社合作课题□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超星公司合作课题□ 清华社合作课题□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北理工社合作课题□ 科学社合作课题□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轻工社合作课题□</w:t>
      </w:r>
    </w:p>
    <w:p>
      <w:pPr>
        <w:spacing w:line="640" w:lineRule="exact"/>
        <w:ind w:firstLine="1260" w:firstLineChars="45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</w:t>
      </w:r>
      <w:r>
        <w:rPr>
          <w:rFonts w:hint="eastAsia" w:eastAsia="黑体"/>
          <w:sz w:val="28"/>
          <w:szCs w:val="28"/>
        </w:rPr>
        <w:t>品牌专业名称：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>
      <w:pPr>
        <w:pStyle w:val="2"/>
        <w:ind w:firstLine="0" w:firstLineChars="0"/>
        <w:rPr>
          <w:rFonts w:asci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“课题立项指南编号”，如：1—2，2—6。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4.“品牌专业名称”栏，由省品牌专业申报的课题填写省立项建设的品牌专业名称。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每个项目主持人不超过2人。相关材料需经学校审核，确属真实无误后签署意见，加盖学校公章。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 立项依据、研究方案、已有基础和完成条件、预期成果、完成时间的填写，要简明、准确、扼要。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 有关外文缩写，须注明完整词序及中文含义。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 申请表须用A4纸，小4号字，双面打印。左侧装订成册。申请表格式及内容须与样表一致。本表封面之上不得另加其他封面。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 申请表一式8份。相关证明材料一式1份（按序装订）。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 xml:space="preserve">10. </w:t>
      </w:r>
      <w:r>
        <w:rPr>
          <w:rFonts w:hint="eastAsia" w:eastAsia="仿宋_GB2312"/>
          <w:sz w:val="32"/>
        </w:rPr>
        <w:t>证明材料请提供复印件。所有申报材料的真实性由学校审核负责。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4"/>
        <w:tblW w:w="798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98"/>
        <w:gridCol w:w="1279"/>
        <w:gridCol w:w="1429"/>
        <w:gridCol w:w="1241"/>
        <w:gridCol w:w="122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3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41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27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注：项目主持人不超过2人。在表格中可以并列填写。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Style w:val="4"/>
        <w:tblW w:w="798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798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单位是否有条件1</w:t>
            </w:r>
            <w:r>
              <w:rPr>
                <w:rFonts w:hint="eastAsia" w:hAnsi="宋体" w:cs="宋体"/>
                <w:sz w:val="28"/>
                <w:szCs w:val="28"/>
              </w:rPr>
              <w:t>∶</w:t>
            </w:r>
            <w:r>
              <w:rPr>
                <w:rFonts w:hint="eastAsia" w:eastAsia="仿宋_GB2312"/>
                <w:sz w:val="28"/>
                <w:szCs w:val="28"/>
              </w:rPr>
              <w:t>1配套：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申报学校（研究会）意见（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学校（研究会）（盖章）： 分管校领导（研究会负责人）签字：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AF"/>
    <w:rsid w:val="004F5057"/>
    <w:rsid w:val="00662DAF"/>
    <w:rsid w:val="5B85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7"/>
    <w:uiPriority w:val="0"/>
    <w:rPr>
      <w:rFonts w:ascii="宋体" w:hAnsi="Courier New" w:cs="Courier New"/>
      <w:szCs w:val="21"/>
    </w:rPr>
  </w:style>
  <w:style w:type="character" w:customStyle="1" w:styleId="6">
    <w:name w:val="正文文本缩进 Char"/>
    <w:basedOn w:val="5"/>
    <w:link w:val="2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7">
    <w:name w:val="纯文本 Char"/>
    <w:basedOn w:val="5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206</Words>
  <Characters>1175</Characters>
  <Lines>9</Lines>
  <Paragraphs>2</Paragraphs>
  <TotalTime>0</TotalTime>
  <ScaleCrop>false</ScaleCrop>
  <LinksUpToDate>false</LinksUpToDate>
  <CharactersWithSpaces>1379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2019-09-23T06:59:00Z</dcterms:created>
  <dc:creator>rong</dc:creator>
  <cp:lastModifiedBy>若昔</cp:lastModifiedBy>
  <dcterms:modified xsi:type="dcterms:W3CDTF">2019-09-25T00:34:32Z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