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  <w:r>
        <w:rPr>
          <w:rFonts w:ascii="宋体" w:hAnsi="宋体" w:cs="Times New Roman"/>
          <w:b/>
          <w:sz w:val="56"/>
          <w:szCs w:val="52"/>
        </w:rPr>
        <w:drawing>
          <wp:inline distT="0" distB="0" distL="0" distR="0">
            <wp:extent cx="3181350" cy="1009650"/>
            <wp:effectExtent l="0" t="0" r="3810" b="11430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89212" cy="101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  <w:r>
        <w:rPr>
          <w:rFonts w:hint="eastAsia" w:ascii="宋体" w:hAnsi="宋体" w:cs="Times New Roman"/>
          <w:b/>
          <w:sz w:val="56"/>
          <w:szCs w:val="52"/>
        </w:rPr>
        <w:t>维普毕业设计（论文）管理系统</w:t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32"/>
          <w:szCs w:val="32"/>
          <w:lang w:eastAsia="zh-CN"/>
        </w:rPr>
      </w:pPr>
      <w:r>
        <w:rPr>
          <w:rFonts w:hint="eastAsia" w:asciiTheme="minorHAnsi" w:eastAsiaTheme="minorEastAsia"/>
          <w:lang w:val="en-US" w:eastAsia="zh-CN"/>
        </w:rPr>
        <w:t>连云港师范高等专科学校</w:t>
      </w: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b w:val="0"/>
          <w:bCs/>
          <w:color w:val="303030"/>
          <w:sz w:val="52"/>
          <w:szCs w:val="28"/>
        </w:rPr>
      </w:pPr>
      <w:r>
        <w:rPr>
          <w:rFonts w:ascii="微软雅黑" w:hAnsi="微软雅黑" w:eastAsia="微软雅黑"/>
          <w:b w:val="0"/>
          <w:bCs/>
          <w:color w:val="303030"/>
          <w:sz w:val="52"/>
          <w:szCs w:val="28"/>
        </w:rPr>
        <w:t>简易使用手册</w:t>
      </w:r>
    </w:p>
    <w:p>
      <w:pPr>
        <w:spacing w:line="276" w:lineRule="auto"/>
        <w:jc w:val="center"/>
        <w:rPr>
          <w:rFonts w:ascii="微软雅黑" w:hAnsi="微软雅黑" w:eastAsia="微软雅黑"/>
          <w:b w:val="0"/>
          <w:bCs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 w:val="0"/>
          <w:bCs/>
          <w:color w:val="303030"/>
          <w:sz w:val="52"/>
          <w:szCs w:val="28"/>
        </w:rPr>
        <w:t>（评阅</w:t>
      </w:r>
      <w:r>
        <w:rPr>
          <w:rFonts w:hint="eastAsia" w:ascii="微软雅黑" w:hAnsi="微软雅黑" w:eastAsia="微软雅黑"/>
          <w:b w:val="0"/>
          <w:bCs/>
          <w:color w:val="303030"/>
          <w:sz w:val="52"/>
          <w:szCs w:val="28"/>
          <w:lang w:val="en-US" w:eastAsia="zh-CN"/>
        </w:rPr>
        <w:t>教师</w:t>
      </w:r>
      <w:r>
        <w:rPr>
          <w:rFonts w:hint="eastAsia" w:ascii="微软雅黑" w:hAnsi="微软雅黑" w:eastAsia="微软雅黑"/>
          <w:b w:val="0"/>
          <w:bCs/>
          <w:color w:val="303030"/>
          <w:sz w:val="52"/>
          <w:szCs w:val="28"/>
        </w:rPr>
        <w:t>）</w:t>
      </w: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hint="default" w:ascii="微软雅黑" w:hAnsi="微软雅黑" w:eastAsia="微软雅黑"/>
          <w:color w:val="303030"/>
          <w:sz w:val="36"/>
          <w:szCs w:val="28"/>
          <w:lang w:val="en-US" w:eastAsia="zh-CN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Toc24452"/>
      <w:bookmarkStart w:id="1" w:name="_Toc22067"/>
      <w:bookmarkStart w:id="2" w:name="_Toc523325233"/>
      <w:bookmarkStart w:id="3" w:name="_Toc13085762"/>
      <w:r>
        <w:rPr>
          <w:rFonts w:hint="eastAsia" w:ascii="微软雅黑" w:hAnsi="微软雅黑" w:eastAsia="微软雅黑"/>
          <w:color w:val="303030"/>
          <w:sz w:val="36"/>
          <w:szCs w:val="28"/>
        </w:rPr>
        <w:t>2</w:t>
      </w:r>
      <w:r>
        <w:rPr>
          <w:rFonts w:ascii="微软雅黑" w:hAnsi="微软雅黑" w:eastAsia="微软雅黑"/>
          <w:color w:val="303030"/>
          <w:sz w:val="36"/>
          <w:szCs w:val="28"/>
        </w:rPr>
        <w:t>02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10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23日</w:t>
      </w:r>
    </w:p>
    <w:p>
      <w:pPr>
        <w:pStyle w:val="2"/>
        <w:spacing w:before="312" w:after="156" w:line="276" w:lineRule="auto"/>
      </w:pPr>
      <w:r>
        <w:t>第</w:t>
      </w:r>
      <w:r>
        <w:rPr>
          <w:rFonts w:hint="eastAsia"/>
        </w:rPr>
        <w:t xml:space="preserve">1部分 </w:t>
      </w:r>
      <w:r>
        <w:rPr>
          <w:rFonts w:hint="eastAsia"/>
          <w:lang w:eastAsia="zh-CN"/>
        </w:rPr>
        <w:t>评阅教师</w:t>
      </w:r>
      <w:r>
        <w:t>使用流程</w:t>
      </w:r>
      <w:bookmarkEnd w:id="0"/>
      <w:bookmarkEnd w:id="1"/>
      <w:bookmarkEnd w:id="2"/>
      <w:bookmarkEnd w:id="3"/>
    </w:p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</w:t>
      </w:r>
      <w:r>
        <w:rPr>
          <w:rFonts w:hint="eastAsia"/>
          <w:color w:val="303030"/>
          <w:lang w:eastAsia="zh-CN"/>
        </w:rPr>
        <w:t>评阅教师</w:t>
      </w:r>
      <w:r>
        <w:rPr>
          <w:rFonts w:hint="eastAsia"/>
          <w:color w:val="303030"/>
        </w:rPr>
        <w:t>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82019"/>
        <w15:color w:val="DBDBDB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color w:val="FF0000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/>
              <w:color w:val="FF0000"/>
            </w:rPr>
            <w:fldChar w:fldCharType="begin"/>
          </w:r>
          <w:r>
            <w:rPr>
              <w:b/>
              <w:color w:val="FF0000"/>
            </w:rPr>
            <w:instrText xml:space="preserve">TOC \o "1-3" \h \u </w:instrText>
          </w:r>
          <w:r>
            <w:rPr>
              <w:b/>
              <w:color w:val="FF0000"/>
            </w:rPr>
            <w:fldChar w:fldCharType="separate"/>
          </w:r>
          <w:r>
            <w:rPr>
              <w:color w:val="FF0000"/>
            </w:rPr>
            <w:fldChar w:fldCharType="begin"/>
          </w:r>
          <w:r>
            <w:instrText xml:space="preserve"> HYPERLINK \l _Toc22067 </w:instrText>
          </w:r>
          <w:r>
            <w:fldChar w:fldCharType="separate"/>
          </w:r>
          <w:r>
            <w:t>第</w:t>
          </w:r>
          <w:r>
            <w:rPr>
              <w:rFonts w:hint="eastAsia"/>
            </w:rPr>
            <w:t xml:space="preserve">1部分 </w:t>
          </w:r>
          <w:r>
            <w:rPr>
              <w:rFonts w:hint="eastAsia"/>
              <w:lang w:eastAsia="zh-CN"/>
            </w:rPr>
            <w:t>评阅教师</w:t>
          </w:r>
          <w:r>
            <w:t>使用流程</w:t>
          </w:r>
          <w:r>
            <w:tab/>
          </w:r>
          <w:r>
            <w:fldChar w:fldCharType="begin"/>
          </w:r>
          <w:r>
            <w:instrText xml:space="preserve"> PAGEREF _Toc22067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_Toc20209 </w:instrText>
          </w:r>
          <w:r>
            <w:fldChar w:fldCharType="separate"/>
          </w:r>
          <w:r>
            <w:t>第2</w:t>
          </w:r>
          <w:r>
            <w:rPr>
              <w:rFonts w:hint="eastAsia"/>
            </w:rPr>
            <w:t xml:space="preserve">部分 </w:t>
          </w:r>
          <w:r>
            <w:rPr>
              <w:rFonts w:hint="eastAsia"/>
              <w:lang w:eastAsia="zh-CN"/>
            </w:rPr>
            <w:t>评阅教师</w:t>
          </w:r>
          <w:r>
            <w:t>功能操作指南</w:t>
          </w:r>
          <w:r>
            <w:tab/>
          </w:r>
          <w:r>
            <w:fldChar w:fldCharType="begin"/>
          </w:r>
          <w:r>
            <w:instrText xml:space="preserve"> PAGEREF _Toc20209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_Toc14522 </w:instrText>
          </w:r>
          <w:r>
            <w:fldChar w:fldCharType="separate"/>
          </w:r>
          <w:r>
            <w:t>2.1.1</w:t>
          </w:r>
          <w:r>
            <w:rPr>
              <w:rFonts w:hint="eastAsia"/>
            </w:rPr>
            <w:t>登录系统</w:t>
          </w:r>
          <w:r>
            <w:tab/>
          </w:r>
          <w:r>
            <w:fldChar w:fldCharType="begin"/>
          </w:r>
          <w:r>
            <w:instrText xml:space="preserve"> PAGEREF _Toc14522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_Toc32002 </w:instrText>
          </w:r>
          <w:r>
            <w:fldChar w:fldCharType="separate"/>
          </w:r>
          <w:r>
            <w:t>2.1.2</w:t>
          </w:r>
          <w:r>
            <w:rPr>
              <w:rFonts w:hint="eastAsia"/>
            </w:rPr>
            <w:t>角色切换</w:t>
          </w:r>
          <w:r>
            <w:tab/>
          </w:r>
          <w:r>
            <w:fldChar w:fldCharType="begin"/>
          </w:r>
          <w:r>
            <w:instrText xml:space="preserve"> PAGEREF _Toc32002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_Toc29228 </w:instrText>
          </w:r>
          <w:r>
            <w:fldChar w:fldCharType="separate"/>
          </w:r>
          <w:r>
            <w:t>2.2</w:t>
          </w:r>
          <w:r>
            <w:rPr>
              <w:rFonts w:hint="eastAsia"/>
            </w:rPr>
            <w:t>评分管理</w:t>
          </w:r>
          <w:r>
            <w:tab/>
          </w:r>
          <w:r>
            <w:fldChar w:fldCharType="begin"/>
          </w:r>
          <w:r>
            <w:instrText xml:space="preserve"> PAGEREF _Toc29228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_Toc14298 </w:instrText>
          </w:r>
          <w:r>
            <w:fldChar w:fldCharType="separate"/>
          </w:r>
          <w:r>
            <w:rPr>
              <w:rFonts w:hint="eastAsia"/>
            </w:rPr>
            <w:t>2.2.1</w:t>
          </w:r>
          <w:r>
            <w:rPr>
              <w:rFonts w:hint="eastAsia"/>
              <w:lang w:eastAsia="zh-CN"/>
            </w:rPr>
            <w:t>评阅教师</w:t>
          </w:r>
          <w:r>
            <w:rPr>
              <w:rFonts w:hint="eastAsia"/>
            </w:rPr>
            <w:t>评分</w:t>
          </w:r>
          <w:r>
            <w:tab/>
          </w:r>
          <w:r>
            <w:fldChar w:fldCharType="begin"/>
          </w:r>
          <w:r>
            <w:instrText xml:space="preserve"> PAGEREF _Toc14298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_Toc30138 </w:instrText>
          </w:r>
          <w:r>
            <w:fldChar w:fldCharType="separate"/>
          </w:r>
          <w:r>
            <w:rPr>
              <w:rFonts w:hint="eastAsia" w:eastAsia="微软雅黑" w:asciiTheme="minorHAnsi" w:hAnsiTheme="minorHAnsi" w:cstheme="minorBidi"/>
              <w:bCs/>
              <w:kern w:val="44"/>
              <w:szCs w:val="44"/>
              <w:lang w:val="en-US" w:eastAsia="zh-CN" w:bidi="ar-SA"/>
            </w:rPr>
            <w:t xml:space="preserve">第3部分 </w:t>
          </w:r>
          <w:r>
            <w:rPr>
              <w:rFonts w:hint="eastAsia" w:cstheme="minorBidi"/>
              <w:bCs/>
              <w:kern w:val="44"/>
              <w:szCs w:val="44"/>
              <w:lang w:val="en-US" w:eastAsia="zh-CN" w:bidi="ar-SA"/>
            </w:rPr>
            <w:t>个人信息</w:t>
          </w:r>
          <w:r>
            <w:tab/>
          </w:r>
          <w:r>
            <w:fldChar w:fldCharType="begin"/>
          </w:r>
          <w:r>
            <w:instrText xml:space="preserve"> PAGEREF _Toc30138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spacing w:line="360" w:lineRule="auto"/>
            <w:ind w:firstLine="420" w:firstLineChars="200"/>
            <w:rPr>
              <w:b/>
              <w:color w:val="FF0000"/>
            </w:rPr>
          </w:pPr>
          <w:r>
            <w:rPr>
              <w:color w:val="FF0000"/>
            </w:rPr>
            <w:fldChar w:fldCharType="end"/>
          </w:r>
        </w:p>
      </w:sdtContent>
    </w:sdt>
    <w:p>
      <w:pPr>
        <w:spacing w:line="360" w:lineRule="auto"/>
        <w:ind w:firstLine="420" w:firstLineChars="200"/>
        <w:rPr>
          <w:b/>
          <w:color w:val="303030"/>
        </w:rPr>
      </w:pPr>
    </w:p>
    <w:p>
      <w:pPr>
        <w:spacing w:line="360" w:lineRule="auto"/>
        <w:ind w:firstLine="420" w:firstLineChars="200"/>
        <w:rPr>
          <w:b/>
          <w:color w:val="303030"/>
        </w:rPr>
        <w:sectPr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before="312" w:after="156" w:line="276" w:lineRule="auto"/>
      </w:pPr>
      <w:bookmarkStart w:id="4" w:name="_Toc20209"/>
      <w:bookmarkStart w:id="5" w:name="_Toc13085763"/>
      <w:bookmarkStart w:id="6" w:name="_Toc523325234"/>
      <w:bookmarkStart w:id="7" w:name="_Toc6316"/>
      <w:r>
        <w:t>第2</w:t>
      </w:r>
      <w:r>
        <w:rPr>
          <w:rFonts w:hint="eastAsia"/>
        </w:rPr>
        <w:t xml:space="preserve">部分 </w:t>
      </w:r>
      <w:r>
        <w:rPr>
          <w:rFonts w:hint="eastAsia"/>
          <w:lang w:eastAsia="zh-CN"/>
        </w:rPr>
        <w:t>评阅教师</w:t>
      </w:r>
      <w:r>
        <w:t>功能操作指南</w:t>
      </w:r>
      <w:bookmarkEnd w:id="4"/>
      <w:bookmarkEnd w:id="5"/>
      <w:bookmarkEnd w:id="6"/>
      <w:bookmarkEnd w:id="7"/>
    </w:p>
    <w:p>
      <w:pPr>
        <w:pStyle w:val="4"/>
        <w:spacing w:before="156" w:after="156"/>
      </w:pPr>
      <w:bookmarkStart w:id="8" w:name="_Toc13085765"/>
      <w:bookmarkStart w:id="9" w:name="_Toc10322"/>
      <w:bookmarkStart w:id="10" w:name="_Toc523325236"/>
      <w:bookmarkStart w:id="11" w:name="_Toc20350"/>
      <w:r>
        <w:t>2.1.1</w:t>
      </w:r>
      <w:r>
        <w:rPr>
          <w:rFonts w:hint="eastAsia"/>
        </w:rPr>
        <w:t>登录系统</w:t>
      </w:r>
      <w:bookmarkEnd w:id="8"/>
      <w:bookmarkEnd w:id="9"/>
      <w:bookmarkEnd w:id="10"/>
      <w:bookmarkEnd w:id="11"/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HAnsi" w:eastAsiaTheme="minorEastAsia"/>
          <w:color w:val="303030"/>
          <w:lang w:val="en-US" w:eastAsia="zh-CN"/>
        </w:rPr>
        <w:t xml:space="preserve">第1步：打开系统登录页面: </w:t>
      </w:r>
      <w:r>
        <w:rPr>
          <w:rFonts w:hint="eastAsia"/>
        </w:rPr>
        <w:t>http://https://vgms.fanyu.com/</w:t>
      </w:r>
      <w:r>
        <w:rPr>
          <w:rFonts w:hint="eastAsia" w:eastAsiaTheme="minorEastAsia"/>
          <w:lang w:eastAsia="zh-CN"/>
        </w:rPr>
        <w:t>，</w:t>
      </w:r>
      <w:r>
        <w:rPr>
          <w:rFonts w:hint="eastAsia" w:asciiTheme="minorHAnsi" w:eastAsiaTheme="minorEastAsia"/>
          <w:lang w:val="en-US" w:eastAsia="zh-CN"/>
        </w:rPr>
        <w:t>选择连云港师范高等专科学校。</w:t>
      </w:r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步：登录方式（账号密码登录）</w:t>
      </w:r>
      <w:r>
        <w:rPr>
          <w:rFonts w:hint="eastAsia" w:eastAsiaTheme="minorEastAsia"/>
          <w:color w:val="303030"/>
          <w:lang w:eastAsia="zh-CN"/>
        </w:rPr>
        <w:t>；</w:t>
      </w:r>
      <w:r>
        <w:rPr>
          <w:rFonts w:hint="eastAsia"/>
          <w:color w:val="303030"/>
          <w:lang w:val="en-US" w:eastAsia="zh-Hans"/>
        </w:rPr>
        <w:t>账号为工号，密码等待学院统一通知</w:t>
      </w:r>
      <w:bookmarkStart w:id="24" w:name="_GoBack"/>
      <w:bookmarkEnd w:id="24"/>
      <w:r>
        <w:rPr>
          <w:rFonts w:hint="eastAsia" w:asciiTheme="minorHAnsi" w:eastAsiaTheme="minorEastAsia"/>
          <w:color w:val="303030"/>
          <w:lang w:val="en-US"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303030"/>
        </w:rPr>
      </w:pPr>
      <w:r>
        <w:drawing>
          <wp:inline distT="0" distB="0" distL="114300" distR="114300">
            <wp:extent cx="5257800" cy="2014855"/>
            <wp:effectExtent l="0" t="0" r="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pStyle w:val="4"/>
        <w:spacing w:before="156" w:after="156"/>
      </w:pPr>
      <w:bookmarkStart w:id="12" w:name="_Toc23913"/>
      <w:r>
        <w:t>2.1.2</w:t>
      </w:r>
      <w:r>
        <w:rPr>
          <w:rFonts w:hint="eastAsia"/>
        </w:rPr>
        <w:t>角色切换</w:t>
      </w:r>
      <w:bookmarkEnd w:id="12"/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步：系统支持多个角色配置，成功登录系统后——点击具体角色切换即可</w:t>
      </w:r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drawing>
          <wp:inline distT="0" distB="0" distL="114300" distR="114300">
            <wp:extent cx="5219700" cy="3670300"/>
            <wp:effectExtent l="0" t="0" r="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67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eastAsiaTheme="minorEastAsia"/>
          <w:b/>
          <w:bCs/>
          <w:color w:val="FF0000"/>
          <w:sz w:val="28"/>
          <w:szCs w:val="28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rFonts w:hint="eastAsia"/>
          <w:color w:val="303030"/>
          <w:lang w:val="en-US" w:eastAsia="zh-CN"/>
        </w:rPr>
        <w:t>2</w:t>
      </w:r>
      <w:r>
        <w:rPr>
          <w:rFonts w:hint="eastAsia"/>
          <w:color w:val="303030"/>
        </w:rPr>
        <w:t>步</w:t>
      </w:r>
      <w:r>
        <w:rPr>
          <w:rFonts w:hint="eastAsia"/>
          <w:color w:val="303030"/>
          <w:lang w:eastAsia="zh-CN"/>
        </w:rPr>
        <w:t>：</w:t>
      </w:r>
      <w:r>
        <w:rPr>
          <w:rFonts w:hint="eastAsia"/>
          <w:color w:val="303030"/>
        </w:rPr>
        <w:t>各位老师登录系统后，可选择绑定微信，之后可使用微信扫码登录</w:t>
      </w:r>
      <w:r>
        <w:rPr>
          <w:rFonts w:hint="eastAsia"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操作如下：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点击左边菜单栏</w:t>
      </w:r>
      <w:r>
        <w:rPr>
          <w:b/>
          <w:bCs/>
          <w:color w:val="FF0000"/>
        </w:rPr>
        <w:t xml:space="preserve"> </w:t>
      </w:r>
      <w:r>
        <w:rPr>
          <w:rFonts w:hint="eastAsia"/>
          <w:b/>
          <w:bCs/>
          <w:color w:val="FF0000"/>
        </w:rPr>
        <w:t>个人设置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安全中心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点击绑定微信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输入登录密码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扫码关注公众号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绑定成功后，即可在登录界面点击扫码登录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微信扫码即可成功登录</w:t>
      </w:r>
    </w:p>
    <w:p>
      <w:pPr>
        <w:pStyle w:val="22"/>
        <w:numPr>
          <w:ilvl w:val="0"/>
          <w:numId w:val="0"/>
        </w:numPr>
        <w:spacing w:line="276" w:lineRule="auto"/>
        <w:rPr>
          <w:color w:val="303030"/>
        </w:rPr>
      </w:pPr>
      <w:r>
        <w:rPr>
          <w:rFonts w:hint="eastAsia"/>
          <w:b/>
          <w:bCs/>
          <w:color w:val="FF0000"/>
          <w:lang w:val="en-US" w:eastAsia="zh-CN"/>
        </w:rPr>
        <w:t xml:space="preserve">  </w:t>
      </w:r>
      <w:r>
        <w:drawing>
          <wp:inline distT="0" distB="0" distL="114300" distR="114300">
            <wp:extent cx="5266690" cy="2674620"/>
            <wp:effectExtent l="0" t="0" r="1016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66690" cy="2674620"/>
            <wp:effectExtent l="0" t="0" r="10160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19700" cy="3212465"/>
            <wp:effectExtent l="0" t="0" r="0" b="698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21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</w:p>
    <w:p>
      <w:pPr>
        <w:pStyle w:val="3"/>
      </w:pPr>
      <w:bookmarkStart w:id="13" w:name="_Toc523325239"/>
      <w:bookmarkStart w:id="14" w:name="_Toc13085768"/>
      <w:bookmarkStart w:id="15" w:name="_Toc29385"/>
      <w:bookmarkStart w:id="16" w:name="_Toc29228"/>
      <w:r>
        <w:t>2.2</w:t>
      </w:r>
      <w:bookmarkEnd w:id="13"/>
      <w:bookmarkEnd w:id="14"/>
      <w:bookmarkEnd w:id="15"/>
      <w:r>
        <w:rPr>
          <w:rFonts w:hint="eastAsia"/>
        </w:rPr>
        <w:t>评分管理</w:t>
      </w:r>
      <w:bookmarkEnd w:id="16"/>
    </w:p>
    <w:p>
      <w:pPr>
        <w:pStyle w:val="22"/>
        <w:ind w:left="360" w:firstLine="0" w:firstLineChars="0"/>
        <w:rPr>
          <w:b/>
          <w:bCs/>
        </w:rPr>
      </w:pPr>
    </w:p>
    <w:p>
      <w:pPr>
        <w:pStyle w:val="4"/>
        <w:spacing w:before="156" w:after="156"/>
      </w:pPr>
      <w:bookmarkStart w:id="17" w:name="_Toc2796"/>
      <w:bookmarkStart w:id="18" w:name="_Toc13085774"/>
      <w:bookmarkStart w:id="19" w:name="_Toc523325245"/>
      <w:bookmarkStart w:id="20" w:name="_Toc14298"/>
      <w:r>
        <w:rPr>
          <w:rFonts w:hint="eastAsia"/>
        </w:rPr>
        <w:t>2.2.1</w:t>
      </w:r>
      <w:bookmarkEnd w:id="17"/>
      <w:bookmarkEnd w:id="18"/>
      <w:bookmarkEnd w:id="19"/>
      <w:r>
        <w:rPr>
          <w:rFonts w:hint="eastAsia"/>
          <w:lang w:eastAsia="zh-CN"/>
        </w:rPr>
        <w:t>评阅教师</w:t>
      </w:r>
      <w:r>
        <w:rPr>
          <w:rFonts w:hint="eastAsia"/>
        </w:rPr>
        <w:t>评分</w:t>
      </w:r>
      <w:bookmarkEnd w:id="20"/>
    </w:p>
    <w:p>
      <w:pPr>
        <w:rPr>
          <w:b/>
          <w:bCs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bookmarkStart w:id="21" w:name="_Toc523325247"/>
      <w:bookmarkStart w:id="22" w:name="_Toc26749"/>
      <w:bookmarkStart w:id="23" w:name="_Toc13085775"/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bookmarkEnd w:id="21"/>
      <w:bookmarkEnd w:id="22"/>
      <w:bookmarkEnd w:id="23"/>
      <w:r>
        <w:rPr>
          <w:rFonts w:hint="eastAsia" w:asciiTheme="minorEastAsia" w:hAnsiTheme="minorEastAsia"/>
          <w:b/>
          <w:bCs/>
          <w:color w:val="303030"/>
        </w:rPr>
        <w:t>选择左边菜单栏“评分管理”——点击评分教师评分——点击“评分”按钮即可跳转评分详情界面——填写评分内容——点击提交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690" cy="2520950"/>
            <wp:effectExtent l="0" t="0" r="10160" b="1270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pStyle w:val="2"/>
        <w:numPr>
          <w:ilvl w:val="0"/>
          <w:numId w:val="2"/>
        </w:numPr>
        <w:spacing w:before="312" w:after="156" w:line="276" w:lineRule="auto"/>
        <w:rPr>
          <w:rFonts w:hint="default"/>
          <w:lang w:val="en-US" w:eastAsia="zh-CN"/>
        </w:rPr>
      </w:pP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</w:t>
      </w:r>
      <w:r>
        <w:rPr>
          <w:rFonts w:hint="eastAsia"/>
          <w:lang w:val="en-US" w:eastAsia="zh-CN"/>
        </w:rPr>
        <w:t>个人信息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个人信息页面完成个人信息。</w:t>
      </w:r>
    </w:p>
    <w:p>
      <w:pPr>
        <w:spacing w:line="276" w:lineRule="auto"/>
        <w:ind w:firstLine="420" w:firstLineChars="200"/>
        <w:rPr>
          <w:rFonts w:hint="default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上传电子签（手写、上传）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5420" cy="2602865"/>
            <wp:effectExtent l="0" t="0" r="17780" b="133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0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854325"/>
            <wp:effectExtent l="0" t="0" r="9525" b="15875"/>
            <wp:docPr id="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5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3515" cy="2703195"/>
            <wp:effectExtent l="0" t="0" r="19685" b="14605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03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937510"/>
            <wp:effectExtent l="0" t="0" r="9525" b="8890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37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7960" cy="3553460"/>
            <wp:effectExtent l="0" t="0" r="15240" b="2540"/>
            <wp:docPr id="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53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3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color w:val="303030"/>
          <w:lang w:val="en-US" w:eastAsia="zh-Hans"/>
        </w:rPr>
        <w:t>职称</w:t>
      </w:r>
    </w:p>
    <w:p>
      <w:pPr>
        <w:pStyle w:val="2"/>
        <w:numPr>
          <w:ilvl w:val="0"/>
          <w:numId w:val="0"/>
        </w:numPr>
        <w:spacing w:before="312" w:line="276" w:lineRule="auto"/>
        <w:rPr>
          <w:rFonts w:hint="eastAsia" w:eastAsia="微软雅黑" w:asciiTheme="minorHAnsi" w:hAnsiTheme="minorHAnsi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</w:pP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第</w:t>
      </w:r>
      <w:r>
        <w:rPr>
          <w:rFonts w:hint="default" w:cstheme="minorBidi"/>
          <w:b/>
          <w:bCs/>
          <w:color w:val="ED7D31" w:themeColor="accent2"/>
          <w:kern w:val="44"/>
          <w:sz w:val="24"/>
          <w:szCs w:val="44"/>
          <w:lang w:eastAsia="zh-Hans" w:bidi="ar-SA"/>
          <w14:textFill>
            <w14:solidFill>
              <w14:schemeClr w14:val="accent2"/>
            </w14:solidFill>
          </w14:textFill>
        </w:rPr>
        <w:t>4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部分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安全中心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安全中心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Hans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可在线绑定手机号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微信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邮箱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便于后期密码忘记进行找回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055" cy="1824990"/>
            <wp:effectExtent l="0" t="0" r="17145" b="3810"/>
            <wp:docPr id="3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24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1730375"/>
            <wp:effectExtent l="0" t="0" r="14605" b="22225"/>
            <wp:docPr id="3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30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spacing w:line="276" w:lineRule="auto"/>
        <w:ind w:firstLine="420" w:firstLineChars="200"/>
        <w:rPr>
          <w:rFonts w:hint="eastAsia"/>
          <w:lang w:val="en-US" w:eastAsia="zh-CN"/>
        </w:rPr>
      </w:pPr>
    </w:p>
    <w:p>
      <w:pPr>
        <w:spacing w:line="276" w:lineRule="auto"/>
        <w:rPr>
          <w:rFonts w:hint="default" w:asciiTheme="minorEastAsia" w:hAnsiTheme="minorEastAsia"/>
          <w:b/>
          <w:bCs/>
          <w:color w:val="303030"/>
          <w:lang w:val="en-US" w:eastAsia="zh-CN"/>
        </w:rPr>
      </w:pP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</w:p>
    <w:p>
      <w:pPr>
        <w:spacing w:line="276" w:lineRule="auto"/>
      </w:pPr>
    </w:p>
    <w:p>
      <w:pPr>
        <w:spacing w:line="276" w:lineRule="auto"/>
        <w:ind w:firstLine="420" w:firstLineChars="200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汉仪旗黑">
    <w:panose1 w:val="00020600040101010101"/>
    <w:charset w:val="86"/>
    <w:family w:val="auto"/>
    <w:pitch w:val="default"/>
    <w:sig w:usb0="00000000" w:usb1="00000000" w:usb2="00000000" w:usb3="00000000" w:csb0="00060000" w:csb1="00000000"/>
  </w:font>
  <w:font w:name="Calibri Light">
    <w:altName w:val="Helvetica Neue"/>
    <w:panose1 w:val="020F0302020204030204"/>
    <w:charset w:val="00"/>
    <w:family w:val="swiss"/>
    <w:pitch w:val="default"/>
    <w:sig w:usb0="00000000" w:usb1="00000000" w:usb2="00000009" w:usb3="00000000" w:csb0="200001FF" w:csb1="00000000"/>
  </w:font>
  <w:font w:name="PingFang SC">
    <w:panose1 w:val="020B0400000000000000"/>
    <w:charset w:val="86"/>
    <w:family w:val="auto"/>
    <w:pitch w:val="default"/>
    <w:sig w:usb0="00000000" w:usb1="00000000" w:usb2="00000000" w:usb3="00000000" w:csb0="00160000" w:csb1="00000000"/>
  </w:font>
  <w:font w:name="Tahoma">
    <w:panose1 w:val="020B0604030504040204"/>
    <w:charset w:val="00"/>
    <w:family w:val="auto"/>
    <w:pitch w:val="default"/>
    <w:sig w:usb0="00000000" w:usb1="00000000" w:usb2="00000000" w:usb3="00000000" w:csb0="00000000" w:csb1="00000000"/>
  </w:font>
  <w:font w:name="冬青黑体简体中文">
    <w:panose1 w:val="020B0300000000000000"/>
    <w:charset w:val="86"/>
    <w:family w:val="auto"/>
    <w:pitch w:val="default"/>
    <w:sig w:usb0="00000000" w:usb1="00000000" w:usb2="00000000" w:usb3="00000000" w:csb0="0016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WAAAA&#10;ZHJzL1BLAQIUABQAAAAIAIdO4kCzSVju0AAAAAUBAAAPAAAAAAAAAAEAIAAAADgAAABkcnMvZG93&#10;bnJldi54bWxQSwECFAAUAAAACACHTuJABWGMPysCAABVBAAADgAAAAAAAAABACAAAAA1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2" name="文本框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WAAAA&#10;ZHJzL1BLAQIUABQAAAAIAIdO4kCzSVju0AAAAAUBAAAPAAAAAAAAAAEAIAAAADgAAABkcnMvZG93&#10;bnJldi54bWxQSwECFAAUAAAACACHTuJAvCcA6CsCAABXBAAADgAAAAAAAAABACAAAAA1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9CD7730"/>
    <w:multiLevelType w:val="multilevel"/>
    <w:tmpl w:val="19CD7730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1B6EA52"/>
    <w:multiLevelType w:val="singleLevel"/>
    <w:tmpl w:val="51B6EA52"/>
    <w:lvl w:ilvl="0" w:tentative="0">
      <w:start w:val="3"/>
      <w:numFmt w:val="decimal"/>
      <w:suff w:val="space"/>
      <w:lvlText w:val="第%1部分"/>
      <w:lvlJc w:val="left"/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4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A3M2JkMWE3ODliYzk3NzIyMzMwMTBkMTQzZGRkYzMifQ=="/>
  </w:docVars>
  <w:rsids>
    <w:rsidRoot w:val="001110DB"/>
    <w:rsid w:val="0000196F"/>
    <w:rsid w:val="00002443"/>
    <w:rsid w:val="000038AB"/>
    <w:rsid w:val="00006015"/>
    <w:rsid w:val="000134B2"/>
    <w:rsid w:val="00013743"/>
    <w:rsid w:val="000138AE"/>
    <w:rsid w:val="000168CD"/>
    <w:rsid w:val="00017AE2"/>
    <w:rsid w:val="00022BC4"/>
    <w:rsid w:val="00025077"/>
    <w:rsid w:val="00030D2B"/>
    <w:rsid w:val="00030DEC"/>
    <w:rsid w:val="00040E7E"/>
    <w:rsid w:val="00043172"/>
    <w:rsid w:val="000435B5"/>
    <w:rsid w:val="00045BA9"/>
    <w:rsid w:val="0004615E"/>
    <w:rsid w:val="00046A4A"/>
    <w:rsid w:val="00051E53"/>
    <w:rsid w:val="000530C9"/>
    <w:rsid w:val="00066332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60D"/>
    <w:rsid w:val="00093A51"/>
    <w:rsid w:val="00094AEC"/>
    <w:rsid w:val="00095D71"/>
    <w:rsid w:val="000A038D"/>
    <w:rsid w:val="000A2920"/>
    <w:rsid w:val="000A4C4E"/>
    <w:rsid w:val="000A5967"/>
    <w:rsid w:val="000B1158"/>
    <w:rsid w:val="000B30EA"/>
    <w:rsid w:val="000B39EE"/>
    <w:rsid w:val="000C1F1C"/>
    <w:rsid w:val="000C2046"/>
    <w:rsid w:val="000C3BE0"/>
    <w:rsid w:val="000C4591"/>
    <w:rsid w:val="000C624C"/>
    <w:rsid w:val="000D07C3"/>
    <w:rsid w:val="000D0D18"/>
    <w:rsid w:val="000D0D8C"/>
    <w:rsid w:val="000D1905"/>
    <w:rsid w:val="000D207F"/>
    <w:rsid w:val="000D20D0"/>
    <w:rsid w:val="000D304F"/>
    <w:rsid w:val="000D3812"/>
    <w:rsid w:val="000D55E4"/>
    <w:rsid w:val="000E0D0C"/>
    <w:rsid w:val="000E2F41"/>
    <w:rsid w:val="000E319C"/>
    <w:rsid w:val="000E3A4C"/>
    <w:rsid w:val="000E68A9"/>
    <w:rsid w:val="000F0DCC"/>
    <w:rsid w:val="000F103C"/>
    <w:rsid w:val="000F2886"/>
    <w:rsid w:val="000F2B7B"/>
    <w:rsid w:val="000F2F12"/>
    <w:rsid w:val="000F4721"/>
    <w:rsid w:val="000F4BC9"/>
    <w:rsid w:val="000F54FD"/>
    <w:rsid w:val="000F5984"/>
    <w:rsid w:val="000F5AB7"/>
    <w:rsid w:val="000F6286"/>
    <w:rsid w:val="000F70B3"/>
    <w:rsid w:val="000F7DDE"/>
    <w:rsid w:val="00100709"/>
    <w:rsid w:val="001029C8"/>
    <w:rsid w:val="001033B4"/>
    <w:rsid w:val="00103827"/>
    <w:rsid w:val="00110BB6"/>
    <w:rsid w:val="001110DB"/>
    <w:rsid w:val="00112E1E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1999"/>
    <w:rsid w:val="001335AE"/>
    <w:rsid w:val="00133F15"/>
    <w:rsid w:val="0013720C"/>
    <w:rsid w:val="00137B72"/>
    <w:rsid w:val="001408A5"/>
    <w:rsid w:val="00142640"/>
    <w:rsid w:val="00142A44"/>
    <w:rsid w:val="00142B11"/>
    <w:rsid w:val="0014443A"/>
    <w:rsid w:val="00150D93"/>
    <w:rsid w:val="001519AA"/>
    <w:rsid w:val="0015316A"/>
    <w:rsid w:val="00153683"/>
    <w:rsid w:val="00157147"/>
    <w:rsid w:val="001604CB"/>
    <w:rsid w:val="0016448A"/>
    <w:rsid w:val="00165F53"/>
    <w:rsid w:val="00171439"/>
    <w:rsid w:val="0017541F"/>
    <w:rsid w:val="00175D5F"/>
    <w:rsid w:val="00176566"/>
    <w:rsid w:val="0017784A"/>
    <w:rsid w:val="00180BC2"/>
    <w:rsid w:val="00190BEF"/>
    <w:rsid w:val="0019610C"/>
    <w:rsid w:val="00196879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4997"/>
    <w:rsid w:val="001C6EF6"/>
    <w:rsid w:val="001C7892"/>
    <w:rsid w:val="001D16D2"/>
    <w:rsid w:val="001D1E74"/>
    <w:rsid w:val="001D433D"/>
    <w:rsid w:val="001D67D6"/>
    <w:rsid w:val="001E7DEE"/>
    <w:rsid w:val="001F25E2"/>
    <w:rsid w:val="001F585A"/>
    <w:rsid w:val="001F68F9"/>
    <w:rsid w:val="001F7343"/>
    <w:rsid w:val="002005DF"/>
    <w:rsid w:val="00205FB7"/>
    <w:rsid w:val="00210518"/>
    <w:rsid w:val="0021199A"/>
    <w:rsid w:val="00211F5D"/>
    <w:rsid w:val="00212AB0"/>
    <w:rsid w:val="00214110"/>
    <w:rsid w:val="00214380"/>
    <w:rsid w:val="0021613D"/>
    <w:rsid w:val="00216188"/>
    <w:rsid w:val="0022124E"/>
    <w:rsid w:val="0022520E"/>
    <w:rsid w:val="00225DD4"/>
    <w:rsid w:val="00232D22"/>
    <w:rsid w:val="00235026"/>
    <w:rsid w:val="00241414"/>
    <w:rsid w:val="00242DE8"/>
    <w:rsid w:val="002457A3"/>
    <w:rsid w:val="00246259"/>
    <w:rsid w:val="00246A32"/>
    <w:rsid w:val="00246BCA"/>
    <w:rsid w:val="00250C8B"/>
    <w:rsid w:val="002512C2"/>
    <w:rsid w:val="00252E7C"/>
    <w:rsid w:val="00257A78"/>
    <w:rsid w:val="0026079B"/>
    <w:rsid w:val="00264243"/>
    <w:rsid w:val="002677D5"/>
    <w:rsid w:val="00273A8F"/>
    <w:rsid w:val="00274F28"/>
    <w:rsid w:val="00275641"/>
    <w:rsid w:val="0027678C"/>
    <w:rsid w:val="0027730E"/>
    <w:rsid w:val="0028196A"/>
    <w:rsid w:val="002850F5"/>
    <w:rsid w:val="00286703"/>
    <w:rsid w:val="00293589"/>
    <w:rsid w:val="00293C74"/>
    <w:rsid w:val="00297CDD"/>
    <w:rsid w:val="002A554A"/>
    <w:rsid w:val="002A5580"/>
    <w:rsid w:val="002B24BC"/>
    <w:rsid w:val="002B539D"/>
    <w:rsid w:val="002B6239"/>
    <w:rsid w:val="002B72A6"/>
    <w:rsid w:val="002C068A"/>
    <w:rsid w:val="002C0BEB"/>
    <w:rsid w:val="002D6C04"/>
    <w:rsid w:val="002D73FF"/>
    <w:rsid w:val="002E7401"/>
    <w:rsid w:val="002F054F"/>
    <w:rsid w:val="002F1AAD"/>
    <w:rsid w:val="002F2FC0"/>
    <w:rsid w:val="002F34BE"/>
    <w:rsid w:val="002F3AA6"/>
    <w:rsid w:val="002F4A58"/>
    <w:rsid w:val="00300B22"/>
    <w:rsid w:val="003020C2"/>
    <w:rsid w:val="0030380A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7C27"/>
    <w:rsid w:val="00351035"/>
    <w:rsid w:val="00352D0B"/>
    <w:rsid w:val="0035359F"/>
    <w:rsid w:val="00355196"/>
    <w:rsid w:val="00355724"/>
    <w:rsid w:val="00357E69"/>
    <w:rsid w:val="00361EAB"/>
    <w:rsid w:val="00363415"/>
    <w:rsid w:val="00364FF2"/>
    <w:rsid w:val="003672C0"/>
    <w:rsid w:val="00367967"/>
    <w:rsid w:val="00372441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94E21"/>
    <w:rsid w:val="003964E0"/>
    <w:rsid w:val="003A4CC6"/>
    <w:rsid w:val="003A7D23"/>
    <w:rsid w:val="003A7FF1"/>
    <w:rsid w:val="003B14DF"/>
    <w:rsid w:val="003B1672"/>
    <w:rsid w:val="003B26FF"/>
    <w:rsid w:val="003B372F"/>
    <w:rsid w:val="003C07A7"/>
    <w:rsid w:val="003C4BD2"/>
    <w:rsid w:val="003C75DE"/>
    <w:rsid w:val="003C7662"/>
    <w:rsid w:val="003D07B8"/>
    <w:rsid w:val="003D366D"/>
    <w:rsid w:val="003D37DD"/>
    <w:rsid w:val="003D4D14"/>
    <w:rsid w:val="003D70C8"/>
    <w:rsid w:val="003E22CB"/>
    <w:rsid w:val="003E3D57"/>
    <w:rsid w:val="003F1033"/>
    <w:rsid w:val="003F1A0C"/>
    <w:rsid w:val="003F2117"/>
    <w:rsid w:val="003F34AD"/>
    <w:rsid w:val="003F3B9B"/>
    <w:rsid w:val="003F7771"/>
    <w:rsid w:val="00402B48"/>
    <w:rsid w:val="00404E34"/>
    <w:rsid w:val="00411150"/>
    <w:rsid w:val="00411820"/>
    <w:rsid w:val="004121A5"/>
    <w:rsid w:val="004158AC"/>
    <w:rsid w:val="0041662F"/>
    <w:rsid w:val="00420FFB"/>
    <w:rsid w:val="00420FFD"/>
    <w:rsid w:val="00425BA3"/>
    <w:rsid w:val="0042617E"/>
    <w:rsid w:val="004276A2"/>
    <w:rsid w:val="00430300"/>
    <w:rsid w:val="00434A82"/>
    <w:rsid w:val="00435276"/>
    <w:rsid w:val="0043612B"/>
    <w:rsid w:val="00436D92"/>
    <w:rsid w:val="00437E2F"/>
    <w:rsid w:val="0044101C"/>
    <w:rsid w:val="00443F50"/>
    <w:rsid w:val="00447909"/>
    <w:rsid w:val="00447BCB"/>
    <w:rsid w:val="004506CF"/>
    <w:rsid w:val="0045239C"/>
    <w:rsid w:val="0045358D"/>
    <w:rsid w:val="00456CC6"/>
    <w:rsid w:val="0046007C"/>
    <w:rsid w:val="00460EFB"/>
    <w:rsid w:val="00462E0B"/>
    <w:rsid w:val="00463232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81539"/>
    <w:rsid w:val="00494F87"/>
    <w:rsid w:val="004A0771"/>
    <w:rsid w:val="004A09FD"/>
    <w:rsid w:val="004A21E9"/>
    <w:rsid w:val="004A4D83"/>
    <w:rsid w:val="004A54CD"/>
    <w:rsid w:val="004B0670"/>
    <w:rsid w:val="004B089A"/>
    <w:rsid w:val="004B16DA"/>
    <w:rsid w:val="004B553D"/>
    <w:rsid w:val="004B7CD3"/>
    <w:rsid w:val="004C1ACB"/>
    <w:rsid w:val="004C1E90"/>
    <w:rsid w:val="004C2314"/>
    <w:rsid w:val="004C494C"/>
    <w:rsid w:val="004C5A10"/>
    <w:rsid w:val="004C5E6C"/>
    <w:rsid w:val="004C6267"/>
    <w:rsid w:val="004C7A88"/>
    <w:rsid w:val="004D2D0E"/>
    <w:rsid w:val="004D3B8F"/>
    <w:rsid w:val="004D3C95"/>
    <w:rsid w:val="004D4184"/>
    <w:rsid w:val="004E0B33"/>
    <w:rsid w:val="004E45EB"/>
    <w:rsid w:val="004E7DF0"/>
    <w:rsid w:val="004F1DA2"/>
    <w:rsid w:val="004F215C"/>
    <w:rsid w:val="004F2923"/>
    <w:rsid w:val="004F2A8C"/>
    <w:rsid w:val="004F3B46"/>
    <w:rsid w:val="004F610D"/>
    <w:rsid w:val="0050680E"/>
    <w:rsid w:val="00510B14"/>
    <w:rsid w:val="00510EA9"/>
    <w:rsid w:val="00511090"/>
    <w:rsid w:val="00512B35"/>
    <w:rsid w:val="00513DB6"/>
    <w:rsid w:val="00516A14"/>
    <w:rsid w:val="005207FA"/>
    <w:rsid w:val="005249C1"/>
    <w:rsid w:val="00526765"/>
    <w:rsid w:val="005303EE"/>
    <w:rsid w:val="00531EF5"/>
    <w:rsid w:val="00531F1A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70E4D"/>
    <w:rsid w:val="00571DCD"/>
    <w:rsid w:val="00572DEC"/>
    <w:rsid w:val="0057307C"/>
    <w:rsid w:val="00573598"/>
    <w:rsid w:val="00574788"/>
    <w:rsid w:val="00574F51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1CD1"/>
    <w:rsid w:val="005B3311"/>
    <w:rsid w:val="005B78F6"/>
    <w:rsid w:val="005C41B0"/>
    <w:rsid w:val="005C7DF3"/>
    <w:rsid w:val="005D5C02"/>
    <w:rsid w:val="005D6FB2"/>
    <w:rsid w:val="005E244F"/>
    <w:rsid w:val="005F05B1"/>
    <w:rsid w:val="005F1AFD"/>
    <w:rsid w:val="005F1D28"/>
    <w:rsid w:val="005F5C10"/>
    <w:rsid w:val="005F6893"/>
    <w:rsid w:val="00604D4D"/>
    <w:rsid w:val="006065F1"/>
    <w:rsid w:val="0060757B"/>
    <w:rsid w:val="0060793B"/>
    <w:rsid w:val="00610074"/>
    <w:rsid w:val="006116EE"/>
    <w:rsid w:val="00614B93"/>
    <w:rsid w:val="00617DD6"/>
    <w:rsid w:val="00620974"/>
    <w:rsid w:val="00622C02"/>
    <w:rsid w:val="006245EF"/>
    <w:rsid w:val="00624F89"/>
    <w:rsid w:val="00625A3E"/>
    <w:rsid w:val="0063261D"/>
    <w:rsid w:val="00640402"/>
    <w:rsid w:val="00642262"/>
    <w:rsid w:val="00642899"/>
    <w:rsid w:val="00642CC3"/>
    <w:rsid w:val="00644E0C"/>
    <w:rsid w:val="0064590A"/>
    <w:rsid w:val="00651E0A"/>
    <w:rsid w:val="00664B34"/>
    <w:rsid w:val="00665E74"/>
    <w:rsid w:val="0066717F"/>
    <w:rsid w:val="00673716"/>
    <w:rsid w:val="006763AB"/>
    <w:rsid w:val="00676D2B"/>
    <w:rsid w:val="0068080D"/>
    <w:rsid w:val="00680E3A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65CA"/>
    <w:rsid w:val="006B13CE"/>
    <w:rsid w:val="006B220C"/>
    <w:rsid w:val="006B512F"/>
    <w:rsid w:val="006C10DC"/>
    <w:rsid w:val="006C1267"/>
    <w:rsid w:val="006C2035"/>
    <w:rsid w:val="006C2494"/>
    <w:rsid w:val="006C5266"/>
    <w:rsid w:val="006C6BF9"/>
    <w:rsid w:val="006C7E9C"/>
    <w:rsid w:val="006D1439"/>
    <w:rsid w:val="006D277C"/>
    <w:rsid w:val="006D354C"/>
    <w:rsid w:val="006E061A"/>
    <w:rsid w:val="006E3020"/>
    <w:rsid w:val="006E6525"/>
    <w:rsid w:val="006E7492"/>
    <w:rsid w:val="006F2A29"/>
    <w:rsid w:val="006F3479"/>
    <w:rsid w:val="006F3492"/>
    <w:rsid w:val="006F5103"/>
    <w:rsid w:val="006F650E"/>
    <w:rsid w:val="0070109A"/>
    <w:rsid w:val="0070172F"/>
    <w:rsid w:val="00702DD4"/>
    <w:rsid w:val="0070324C"/>
    <w:rsid w:val="00706066"/>
    <w:rsid w:val="00707F31"/>
    <w:rsid w:val="00710F37"/>
    <w:rsid w:val="0071243C"/>
    <w:rsid w:val="0071322E"/>
    <w:rsid w:val="007140E1"/>
    <w:rsid w:val="00722846"/>
    <w:rsid w:val="00723665"/>
    <w:rsid w:val="00726D3C"/>
    <w:rsid w:val="007270A7"/>
    <w:rsid w:val="007274AE"/>
    <w:rsid w:val="00730C31"/>
    <w:rsid w:val="00732C9B"/>
    <w:rsid w:val="0073368B"/>
    <w:rsid w:val="00737D82"/>
    <w:rsid w:val="0074147D"/>
    <w:rsid w:val="007428BD"/>
    <w:rsid w:val="00742E68"/>
    <w:rsid w:val="00751ECF"/>
    <w:rsid w:val="00752048"/>
    <w:rsid w:val="00752A87"/>
    <w:rsid w:val="00755FF0"/>
    <w:rsid w:val="00756AF0"/>
    <w:rsid w:val="00756C7E"/>
    <w:rsid w:val="00757BD3"/>
    <w:rsid w:val="00762D5B"/>
    <w:rsid w:val="007650CE"/>
    <w:rsid w:val="0076531D"/>
    <w:rsid w:val="0077014D"/>
    <w:rsid w:val="00775BCB"/>
    <w:rsid w:val="00776F4B"/>
    <w:rsid w:val="007771C2"/>
    <w:rsid w:val="00777214"/>
    <w:rsid w:val="00782CC6"/>
    <w:rsid w:val="0078494E"/>
    <w:rsid w:val="007859B1"/>
    <w:rsid w:val="007900BB"/>
    <w:rsid w:val="00791A5C"/>
    <w:rsid w:val="00794170"/>
    <w:rsid w:val="00794E67"/>
    <w:rsid w:val="00796086"/>
    <w:rsid w:val="007A0D74"/>
    <w:rsid w:val="007A132D"/>
    <w:rsid w:val="007A2EA5"/>
    <w:rsid w:val="007B2A53"/>
    <w:rsid w:val="007B390E"/>
    <w:rsid w:val="007C24D9"/>
    <w:rsid w:val="007C269A"/>
    <w:rsid w:val="007C50D7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3D35"/>
    <w:rsid w:val="007E5155"/>
    <w:rsid w:val="007E7580"/>
    <w:rsid w:val="007F3948"/>
    <w:rsid w:val="007F45DE"/>
    <w:rsid w:val="007F4FDE"/>
    <w:rsid w:val="007F7959"/>
    <w:rsid w:val="00802F42"/>
    <w:rsid w:val="00802F5C"/>
    <w:rsid w:val="00815372"/>
    <w:rsid w:val="00815AC4"/>
    <w:rsid w:val="00815BF5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583A"/>
    <w:rsid w:val="00837D8C"/>
    <w:rsid w:val="0084081A"/>
    <w:rsid w:val="00840CD1"/>
    <w:rsid w:val="00840FB6"/>
    <w:rsid w:val="0084595D"/>
    <w:rsid w:val="00850588"/>
    <w:rsid w:val="0085099D"/>
    <w:rsid w:val="00851C6A"/>
    <w:rsid w:val="00851CC2"/>
    <w:rsid w:val="008546B5"/>
    <w:rsid w:val="00854A22"/>
    <w:rsid w:val="008557A6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82DC0"/>
    <w:rsid w:val="008841F8"/>
    <w:rsid w:val="0088438E"/>
    <w:rsid w:val="00884823"/>
    <w:rsid w:val="00887F23"/>
    <w:rsid w:val="00890B62"/>
    <w:rsid w:val="0089111B"/>
    <w:rsid w:val="00891A93"/>
    <w:rsid w:val="00893393"/>
    <w:rsid w:val="00895164"/>
    <w:rsid w:val="008A26FB"/>
    <w:rsid w:val="008A4E87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8F79F9"/>
    <w:rsid w:val="009000D1"/>
    <w:rsid w:val="00903D91"/>
    <w:rsid w:val="00912346"/>
    <w:rsid w:val="009150B2"/>
    <w:rsid w:val="00916C6A"/>
    <w:rsid w:val="00921DE2"/>
    <w:rsid w:val="009251C6"/>
    <w:rsid w:val="009268B7"/>
    <w:rsid w:val="0092774B"/>
    <w:rsid w:val="00930E16"/>
    <w:rsid w:val="00934FBD"/>
    <w:rsid w:val="009351E9"/>
    <w:rsid w:val="009352B2"/>
    <w:rsid w:val="00936D91"/>
    <w:rsid w:val="009372EE"/>
    <w:rsid w:val="00940160"/>
    <w:rsid w:val="0094196F"/>
    <w:rsid w:val="00941DEE"/>
    <w:rsid w:val="00947514"/>
    <w:rsid w:val="00947E86"/>
    <w:rsid w:val="00951ED9"/>
    <w:rsid w:val="0095205F"/>
    <w:rsid w:val="00952A52"/>
    <w:rsid w:val="00953307"/>
    <w:rsid w:val="00953A0A"/>
    <w:rsid w:val="00954193"/>
    <w:rsid w:val="00955CE8"/>
    <w:rsid w:val="009575A9"/>
    <w:rsid w:val="0096169F"/>
    <w:rsid w:val="00961EC0"/>
    <w:rsid w:val="0096652F"/>
    <w:rsid w:val="00966A02"/>
    <w:rsid w:val="00966A1E"/>
    <w:rsid w:val="00971CD6"/>
    <w:rsid w:val="009722A6"/>
    <w:rsid w:val="00973F06"/>
    <w:rsid w:val="009757B4"/>
    <w:rsid w:val="00977B18"/>
    <w:rsid w:val="0098018E"/>
    <w:rsid w:val="0098028B"/>
    <w:rsid w:val="00982912"/>
    <w:rsid w:val="009874A8"/>
    <w:rsid w:val="00987953"/>
    <w:rsid w:val="009960AF"/>
    <w:rsid w:val="009966AC"/>
    <w:rsid w:val="009A23DE"/>
    <w:rsid w:val="009A4861"/>
    <w:rsid w:val="009A48DE"/>
    <w:rsid w:val="009A710D"/>
    <w:rsid w:val="009A7B53"/>
    <w:rsid w:val="009B52B9"/>
    <w:rsid w:val="009B61A4"/>
    <w:rsid w:val="009C57C2"/>
    <w:rsid w:val="009C5DD7"/>
    <w:rsid w:val="009D5C17"/>
    <w:rsid w:val="009E08DF"/>
    <w:rsid w:val="009E47AA"/>
    <w:rsid w:val="009E6DAC"/>
    <w:rsid w:val="009F1A28"/>
    <w:rsid w:val="009F5453"/>
    <w:rsid w:val="00A0361E"/>
    <w:rsid w:val="00A10FD2"/>
    <w:rsid w:val="00A1283B"/>
    <w:rsid w:val="00A1344D"/>
    <w:rsid w:val="00A17CF4"/>
    <w:rsid w:val="00A2140B"/>
    <w:rsid w:val="00A23859"/>
    <w:rsid w:val="00A2589E"/>
    <w:rsid w:val="00A25A25"/>
    <w:rsid w:val="00A276D6"/>
    <w:rsid w:val="00A308A2"/>
    <w:rsid w:val="00A30AAF"/>
    <w:rsid w:val="00A30D7A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53D6"/>
    <w:rsid w:val="00A77F67"/>
    <w:rsid w:val="00A81C05"/>
    <w:rsid w:val="00A841FC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A95"/>
    <w:rsid w:val="00AB3E81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D0FB5"/>
    <w:rsid w:val="00AD2597"/>
    <w:rsid w:val="00AD291A"/>
    <w:rsid w:val="00AD358C"/>
    <w:rsid w:val="00AD3E1C"/>
    <w:rsid w:val="00AD4954"/>
    <w:rsid w:val="00AD5D26"/>
    <w:rsid w:val="00AE0AD7"/>
    <w:rsid w:val="00AE3242"/>
    <w:rsid w:val="00AE7541"/>
    <w:rsid w:val="00AE7F84"/>
    <w:rsid w:val="00AF0173"/>
    <w:rsid w:val="00AF07A9"/>
    <w:rsid w:val="00AF2A4E"/>
    <w:rsid w:val="00AF4EBC"/>
    <w:rsid w:val="00AF51AF"/>
    <w:rsid w:val="00AF5B3D"/>
    <w:rsid w:val="00B02963"/>
    <w:rsid w:val="00B02B40"/>
    <w:rsid w:val="00B07122"/>
    <w:rsid w:val="00B11B16"/>
    <w:rsid w:val="00B12CDA"/>
    <w:rsid w:val="00B1326E"/>
    <w:rsid w:val="00B149D5"/>
    <w:rsid w:val="00B16C49"/>
    <w:rsid w:val="00B174A0"/>
    <w:rsid w:val="00B22867"/>
    <w:rsid w:val="00B24622"/>
    <w:rsid w:val="00B25092"/>
    <w:rsid w:val="00B32C7D"/>
    <w:rsid w:val="00B331A1"/>
    <w:rsid w:val="00B33D4A"/>
    <w:rsid w:val="00B3422D"/>
    <w:rsid w:val="00B34B58"/>
    <w:rsid w:val="00B43928"/>
    <w:rsid w:val="00B452B4"/>
    <w:rsid w:val="00B47A7C"/>
    <w:rsid w:val="00B5156F"/>
    <w:rsid w:val="00B54B24"/>
    <w:rsid w:val="00B54BD1"/>
    <w:rsid w:val="00B54D6D"/>
    <w:rsid w:val="00B5533A"/>
    <w:rsid w:val="00B5656A"/>
    <w:rsid w:val="00B566A7"/>
    <w:rsid w:val="00B56D45"/>
    <w:rsid w:val="00B573E1"/>
    <w:rsid w:val="00B61E7A"/>
    <w:rsid w:val="00B65B08"/>
    <w:rsid w:val="00B67AB5"/>
    <w:rsid w:val="00B67E01"/>
    <w:rsid w:val="00B72E9E"/>
    <w:rsid w:val="00B740AD"/>
    <w:rsid w:val="00B74630"/>
    <w:rsid w:val="00B8204B"/>
    <w:rsid w:val="00B83379"/>
    <w:rsid w:val="00B841F8"/>
    <w:rsid w:val="00B84D00"/>
    <w:rsid w:val="00B853F6"/>
    <w:rsid w:val="00B87BEC"/>
    <w:rsid w:val="00B9199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6F4B"/>
    <w:rsid w:val="00BB0A01"/>
    <w:rsid w:val="00BB0BF4"/>
    <w:rsid w:val="00BB1009"/>
    <w:rsid w:val="00BB12CB"/>
    <w:rsid w:val="00BB58A1"/>
    <w:rsid w:val="00BC27C4"/>
    <w:rsid w:val="00BC27DC"/>
    <w:rsid w:val="00BC5955"/>
    <w:rsid w:val="00BC6E6C"/>
    <w:rsid w:val="00BC707F"/>
    <w:rsid w:val="00BD4EBA"/>
    <w:rsid w:val="00BE144E"/>
    <w:rsid w:val="00BE4D78"/>
    <w:rsid w:val="00BE4F75"/>
    <w:rsid w:val="00BE5ACF"/>
    <w:rsid w:val="00BF2877"/>
    <w:rsid w:val="00BF2B35"/>
    <w:rsid w:val="00BF5772"/>
    <w:rsid w:val="00C01E79"/>
    <w:rsid w:val="00C0234A"/>
    <w:rsid w:val="00C03C8B"/>
    <w:rsid w:val="00C053A8"/>
    <w:rsid w:val="00C05773"/>
    <w:rsid w:val="00C154F6"/>
    <w:rsid w:val="00C17B40"/>
    <w:rsid w:val="00C20B43"/>
    <w:rsid w:val="00C21411"/>
    <w:rsid w:val="00C21433"/>
    <w:rsid w:val="00C236A7"/>
    <w:rsid w:val="00C23BF7"/>
    <w:rsid w:val="00C25173"/>
    <w:rsid w:val="00C25AB8"/>
    <w:rsid w:val="00C26A26"/>
    <w:rsid w:val="00C313D2"/>
    <w:rsid w:val="00C31979"/>
    <w:rsid w:val="00C32F5B"/>
    <w:rsid w:val="00C34BB0"/>
    <w:rsid w:val="00C35B81"/>
    <w:rsid w:val="00C37A29"/>
    <w:rsid w:val="00C4029A"/>
    <w:rsid w:val="00C41FC8"/>
    <w:rsid w:val="00C44263"/>
    <w:rsid w:val="00C451F7"/>
    <w:rsid w:val="00C4687B"/>
    <w:rsid w:val="00C5175F"/>
    <w:rsid w:val="00C51A90"/>
    <w:rsid w:val="00C541D6"/>
    <w:rsid w:val="00C60435"/>
    <w:rsid w:val="00C60F6C"/>
    <w:rsid w:val="00C615A3"/>
    <w:rsid w:val="00C656CC"/>
    <w:rsid w:val="00C66040"/>
    <w:rsid w:val="00C7348A"/>
    <w:rsid w:val="00C77B14"/>
    <w:rsid w:val="00C80170"/>
    <w:rsid w:val="00C80293"/>
    <w:rsid w:val="00C8095E"/>
    <w:rsid w:val="00C81736"/>
    <w:rsid w:val="00C845BA"/>
    <w:rsid w:val="00C8489E"/>
    <w:rsid w:val="00C858E6"/>
    <w:rsid w:val="00C87B20"/>
    <w:rsid w:val="00C93D19"/>
    <w:rsid w:val="00C95383"/>
    <w:rsid w:val="00C973B5"/>
    <w:rsid w:val="00CA057F"/>
    <w:rsid w:val="00CA0AEF"/>
    <w:rsid w:val="00CA12F7"/>
    <w:rsid w:val="00CA177B"/>
    <w:rsid w:val="00CA4260"/>
    <w:rsid w:val="00CA79E2"/>
    <w:rsid w:val="00CB00BE"/>
    <w:rsid w:val="00CB0523"/>
    <w:rsid w:val="00CB69EC"/>
    <w:rsid w:val="00CC0FCF"/>
    <w:rsid w:val="00CC1AA7"/>
    <w:rsid w:val="00CC22F5"/>
    <w:rsid w:val="00CC65E8"/>
    <w:rsid w:val="00CC6668"/>
    <w:rsid w:val="00CC7042"/>
    <w:rsid w:val="00CD02FD"/>
    <w:rsid w:val="00CD30D2"/>
    <w:rsid w:val="00CD7672"/>
    <w:rsid w:val="00CE3086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2141"/>
    <w:rsid w:val="00D1275D"/>
    <w:rsid w:val="00D1484F"/>
    <w:rsid w:val="00D208C2"/>
    <w:rsid w:val="00D20C19"/>
    <w:rsid w:val="00D20FFA"/>
    <w:rsid w:val="00D24B37"/>
    <w:rsid w:val="00D254EE"/>
    <w:rsid w:val="00D25ADE"/>
    <w:rsid w:val="00D261B6"/>
    <w:rsid w:val="00D32E1E"/>
    <w:rsid w:val="00D3334D"/>
    <w:rsid w:val="00D33D8B"/>
    <w:rsid w:val="00D35C86"/>
    <w:rsid w:val="00D3765D"/>
    <w:rsid w:val="00D37F42"/>
    <w:rsid w:val="00D4307C"/>
    <w:rsid w:val="00D4799D"/>
    <w:rsid w:val="00D523F6"/>
    <w:rsid w:val="00D52DE2"/>
    <w:rsid w:val="00D5348E"/>
    <w:rsid w:val="00D54735"/>
    <w:rsid w:val="00D60944"/>
    <w:rsid w:val="00D61867"/>
    <w:rsid w:val="00D62A08"/>
    <w:rsid w:val="00D711EC"/>
    <w:rsid w:val="00D71635"/>
    <w:rsid w:val="00D7187D"/>
    <w:rsid w:val="00D74E0A"/>
    <w:rsid w:val="00D752C2"/>
    <w:rsid w:val="00D77A15"/>
    <w:rsid w:val="00D77D1C"/>
    <w:rsid w:val="00D86A7C"/>
    <w:rsid w:val="00D87E45"/>
    <w:rsid w:val="00D90D54"/>
    <w:rsid w:val="00D93846"/>
    <w:rsid w:val="00D957CD"/>
    <w:rsid w:val="00DA14CB"/>
    <w:rsid w:val="00DA3CBD"/>
    <w:rsid w:val="00DA4B55"/>
    <w:rsid w:val="00DA5A21"/>
    <w:rsid w:val="00DA66EC"/>
    <w:rsid w:val="00DA6E82"/>
    <w:rsid w:val="00DB0887"/>
    <w:rsid w:val="00DB0EF5"/>
    <w:rsid w:val="00DB1A5E"/>
    <w:rsid w:val="00DB6734"/>
    <w:rsid w:val="00DC04BE"/>
    <w:rsid w:val="00DC0B26"/>
    <w:rsid w:val="00DC3780"/>
    <w:rsid w:val="00DE0C6A"/>
    <w:rsid w:val="00DE34EA"/>
    <w:rsid w:val="00DE3620"/>
    <w:rsid w:val="00DE3B3A"/>
    <w:rsid w:val="00DE5944"/>
    <w:rsid w:val="00DF025F"/>
    <w:rsid w:val="00DF055E"/>
    <w:rsid w:val="00E00C86"/>
    <w:rsid w:val="00E0549C"/>
    <w:rsid w:val="00E05833"/>
    <w:rsid w:val="00E07101"/>
    <w:rsid w:val="00E071F6"/>
    <w:rsid w:val="00E07560"/>
    <w:rsid w:val="00E10D4E"/>
    <w:rsid w:val="00E10E79"/>
    <w:rsid w:val="00E11281"/>
    <w:rsid w:val="00E11B7F"/>
    <w:rsid w:val="00E16590"/>
    <w:rsid w:val="00E172FC"/>
    <w:rsid w:val="00E20404"/>
    <w:rsid w:val="00E217FA"/>
    <w:rsid w:val="00E22C73"/>
    <w:rsid w:val="00E22E95"/>
    <w:rsid w:val="00E23E41"/>
    <w:rsid w:val="00E27B46"/>
    <w:rsid w:val="00E30449"/>
    <w:rsid w:val="00E32513"/>
    <w:rsid w:val="00E3346F"/>
    <w:rsid w:val="00E362B5"/>
    <w:rsid w:val="00E37069"/>
    <w:rsid w:val="00E40A48"/>
    <w:rsid w:val="00E47665"/>
    <w:rsid w:val="00E503FC"/>
    <w:rsid w:val="00E50D14"/>
    <w:rsid w:val="00E51B14"/>
    <w:rsid w:val="00E522A3"/>
    <w:rsid w:val="00E52FB0"/>
    <w:rsid w:val="00E5583E"/>
    <w:rsid w:val="00E56C4D"/>
    <w:rsid w:val="00E60AC9"/>
    <w:rsid w:val="00E620C2"/>
    <w:rsid w:val="00E62137"/>
    <w:rsid w:val="00E63466"/>
    <w:rsid w:val="00E636A1"/>
    <w:rsid w:val="00E63FFD"/>
    <w:rsid w:val="00E70888"/>
    <w:rsid w:val="00E741ED"/>
    <w:rsid w:val="00E75617"/>
    <w:rsid w:val="00E76C26"/>
    <w:rsid w:val="00E77968"/>
    <w:rsid w:val="00E87AA0"/>
    <w:rsid w:val="00E93334"/>
    <w:rsid w:val="00EA0EEB"/>
    <w:rsid w:val="00EA4177"/>
    <w:rsid w:val="00EA41C9"/>
    <w:rsid w:val="00EA4350"/>
    <w:rsid w:val="00EA5D8F"/>
    <w:rsid w:val="00EA67AD"/>
    <w:rsid w:val="00EB190F"/>
    <w:rsid w:val="00EB37CB"/>
    <w:rsid w:val="00EB42D1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1DA1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F027FE"/>
    <w:rsid w:val="00F04424"/>
    <w:rsid w:val="00F0571C"/>
    <w:rsid w:val="00F102E1"/>
    <w:rsid w:val="00F12C6C"/>
    <w:rsid w:val="00F12E8E"/>
    <w:rsid w:val="00F136CE"/>
    <w:rsid w:val="00F15EF6"/>
    <w:rsid w:val="00F17EB1"/>
    <w:rsid w:val="00F2019B"/>
    <w:rsid w:val="00F23007"/>
    <w:rsid w:val="00F24E08"/>
    <w:rsid w:val="00F25F0B"/>
    <w:rsid w:val="00F26937"/>
    <w:rsid w:val="00F374DD"/>
    <w:rsid w:val="00F423A0"/>
    <w:rsid w:val="00F47E3D"/>
    <w:rsid w:val="00F54EEC"/>
    <w:rsid w:val="00F5585C"/>
    <w:rsid w:val="00F561E7"/>
    <w:rsid w:val="00F56ECF"/>
    <w:rsid w:val="00F56EDD"/>
    <w:rsid w:val="00F56FAC"/>
    <w:rsid w:val="00F57A80"/>
    <w:rsid w:val="00F57A8B"/>
    <w:rsid w:val="00F61829"/>
    <w:rsid w:val="00F6422C"/>
    <w:rsid w:val="00F66CCB"/>
    <w:rsid w:val="00F67E3A"/>
    <w:rsid w:val="00F7225F"/>
    <w:rsid w:val="00F72322"/>
    <w:rsid w:val="00F723EA"/>
    <w:rsid w:val="00F73188"/>
    <w:rsid w:val="00F73290"/>
    <w:rsid w:val="00F7384A"/>
    <w:rsid w:val="00F74B6A"/>
    <w:rsid w:val="00F8093F"/>
    <w:rsid w:val="00F845DF"/>
    <w:rsid w:val="00F84F30"/>
    <w:rsid w:val="00F8513C"/>
    <w:rsid w:val="00F8671B"/>
    <w:rsid w:val="00F9035D"/>
    <w:rsid w:val="00F9078B"/>
    <w:rsid w:val="00F93784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C5FF1"/>
    <w:rsid w:val="00FD0AE5"/>
    <w:rsid w:val="00FD29D0"/>
    <w:rsid w:val="00FD31B3"/>
    <w:rsid w:val="00FD38F0"/>
    <w:rsid w:val="00FD4A4D"/>
    <w:rsid w:val="00FE2C0E"/>
    <w:rsid w:val="00FE518E"/>
    <w:rsid w:val="00FE5CE1"/>
    <w:rsid w:val="00FF1A72"/>
    <w:rsid w:val="00FF2068"/>
    <w:rsid w:val="00FF3CC7"/>
    <w:rsid w:val="00FF56DF"/>
    <w:rsid w:val="00FF5F56"/>
    <w:rsid w:val="00FF6D3E"/>
    <w:rsid w:val="00FF6EAF"/>
    <w:rsid w:val="035F285F"/>
    <w:rsid w:val="03895406"/>
    <w:rsid w:val="03AE0D05"/>
    <w:rsid w:val="0917092A"/>
    <w:rsid w:val="0BA67148"/>
    <w:rsid w:val="12011CB9"/>
    <w:rsid w:val="19992E65"/>
    <w:rsid w:val="1B241F88"/>
    <w:rsid w:val="1C5A6C86"/>
    <w:rsid w:val="1F187660"/>
    <w:rsid w:val="1F3B7F4F"/>
    <w:rsid w:val="20647E73"/>
    <w:rsid w:val="23F07271"/>
    <w:rsid w:val="25B56E6E"/>
    <w:rsid w:val="267F1EEC"/>
    <w:rsid w:val="283425A7"/>
    <w:rsid w:val="2AA95A71"/>
    <w:rsid w:val="2D094303"/>
    <w:rsid w:val="2F97939D"/>
    <w:rsid w:val="32671611"/>
    <w:rsid w:val="32BF10BD"/>
    <w:rsid w:val="331D36BE"/>
    <w:rsid w:val="36523EEE"/>
    <w:rsid w:val="3EC7444A"/>
    <w:rsid w:val="3F35443C"/>
    <w:rsid w:val="3FAB4D7C"/>
    <w:rsid w:val="410527CD"/>
    <w:rsid w:val="41854851"/>
    <w:rsid w:val="42141D21"/>
    <w:rsid w:val="45A17D14"/>
    <w:rsid w:val="45AD4A9C"/>
    <w:rsid w:val="45D17A5E"/>
    <w:rsid w:val="49350F01"/>
    <w:rsid w:val="4EFE1615"/>
    <w:rsid w:val="4F2E542D"/>
    <w:rsid w:val="51036A63"/>
    <w:rsid w:val="512B6D1A"/>
    <w:rsid w:val="548A67A7"/>
    <w:rsid w:val="55055F9D"/>
    <w:rsid w:val="55A867D8"/>
    <w:rsid w:val="579D6134"/>
    <w:rsid w:val="59D36AD8"/>
    <w:rsid w:val="5AB7244B"/>
    <w:rsid w:val="5C2C4092"/>
    <w:rsid w:val="5DD033BF"/>
    <w:rsid w:val="5FFCAF78"/>
    <w:rsid w:val="63B227D8"/>
    <w:rsid w:val="671915B1"/>
    <w:rsid w:val="6A6F7BE4"/>
    <w:rsid w:val="6B6631D6"/>
    <w:rsid w:val="6BAA5B04"/>
    <w:rsid w:val="6CAD54DD"/>
    <w:rsid w:val="719F23B0"/>
    <w:rsid w:val="73451754"/>
    <w:rsid w:val="76B31175"/>
    <w:rsid w:val="77777F59"/>
    <w:rsid w:val="7A290F57"/>
    <w:rsid w:val="7B613E15"/>
    <w:rsid w:val="7BAF31A2"/>
    <w:rsid w:val="7BE02E31"/>
    <w:rsid w:val="BFFEA527"/>
    <w:rsid w:val="BFFF1412"/>
    <w:rsid w:val="EFF75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100"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1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3"/>
    <w:link w:val="7"/>
    <w:qFormat/>
    <w:uiPriority w:val="99"/>
    <w:rPr>
      <w:sz w:val="18"/>
      <w:szCs w:val="18"/>
    </w:rPr>
  </w:style>
  <w:style w:type="character" w:customStyle="1" w:styleId="17">
    <w:name w:val="标题 1 字符"/>
    <w:basedOn w:val="13"/>
    <w:link w:val="2"/>
    <w:qFormat/>
    <w:uiPriority w:val="9"/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character" w:customStyle="1" w:styleId="18">
    <w:name w:val="标题 2 字符"/>
    <w:basedOn w:val="13"/>
    <w:link w:val="3"/>
    <w:qFormat/>
    <w:uiPriority w:val="9"/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19">
    <w:name w:val="标题 3 字符"/>
    <w:basedOn w:val="13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20">
    <w:name w:val="标题 4 字符"/>
    <w:basedOn w:val="13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240" w:beforeLines="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  <w:style w:type="paragraph" w:styleId="22">
    <w:name w:val="List Paragraph"/>
    <w:basedOn w:val="1"/>
    <w:qFormat/>
    <w:uiPriority w:val="99"/>
    <w:pPr>
      <w:ind w:firstLine="420" w:firstLineChars="200"/>
    </w:pPr>
  </w:style>
  <w:style w:type="character" w:customStyle="1" w:styleId="23">
    <w:name w:val="Unresolved Mention"/>
    <w:basedOn w:val="13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529</Words>
  <Characters>598</Characters>
  <Lines>4</Lines>
  <Paragraphs>1</Paragraphs>
  <TotalTime>0</TotalTime>
  <ScaleCrop>false</ScaleCrop>
  <LinksUpToDate>false</LinksUpToDate>
  <CharactersWithSpaces>629</CharactersWithSpaces>
  <Application>WPS Office_4.6.1.7467_F1E327BC-269C-435d-A152-05C5408002CA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2021-03-27T04:19:00Z</dcterms:created>
  <dc:creator>shenyanhbxf@126.com</dc:creator>
  <cp:lastModifiedBy>elk</cp:lastModifiedBy>
  <dcterms:modified xsi:type="dcterms:W3CDTF">2022-11-11T09:51:09Z</dcterms:modified>
  <cp:revision>67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2052-4.6.1.7467</vt:lpwstr>
  </property>
  <property fmtid="{D5CDD505-2E9C-101B-9397-08002B2CF9AE}" pid="3" name="ICV">
    <vt:lpwstr>E5C0B01E96E943C49B1A4A8A1B68BB34</vt:lpwstr>
  </property>
</Properties>
</file>