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spacing w:line="480" w:lineRule="auto"/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ascii="宋体" w:hAnsi="宋体" w:eastAsia="宋体"/>
          <w:b/>
          <w:sz w:val="48"/>
          <w:szCs w:val="48"/>
        </w:rPr>
        <w:t>202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3</w:t>
      </w:r>
      <w:r>
        <w:rPr>
          <w:rFonts w:ascii="宋体" w:hAnsi="宋体" w:eastAsia="宋体"/>
          <w:b/>
          <w:sz w:val="48"/>
          <w:szCs w:val="48"/>
        </w:rPr>
        <w:t>年</w:t>
      </w:r>
      <w:r>
        <w:rPr>
          <w:rFonts w:hint="eastAsia" w:ascii="宋体" w:hAnsi="宋体" w:eastAsia="宋体"/>
          <w:b/>
          <w:sz w:val="48"/>
          <w:szCs w:val="48"/>
        </w:rPr>
        <w:t>连云港师范高等专科学校</w:t>
      </w:r>
    </w:p>
    <w:p>
      <w:pPr>
        <w:spacing w:line="480" w:lineRule="auto"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ascii="宋体" w:hAnsi="宋体" w:eastAsia="宋体"/>
          <w:b/>
          <w:sz w:val="48"/>
          <w:szCs w:val="48"/>
        </w:rPr>
        <w:t>美育精品课程</w:t>
      </w:r>
    </w:p>
    <w:p>
      <w:pPr>
        <w:spacing w:line="480" w:lineRule="auto"/>
        <w:jc w:val="center"/>
        <w:rPr>
          <w:rFonts w:hint="eastAsia" w:ascii="宋体" w:hAnsi="宋体" w:eastAsia="宋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（专业艺术类）</w:t>
      </w:r>
    </w:p>
    <w:p>
      <w:pPr>
        <w:spacing w:line="480" w:lineRule="auto"/>
        <w:jc w:val="center"/>
        <w:rPr>
          <w:rFonts w:hint="eastAsia" w:ascii="宋体" w:hAnsi="宋体" w:eastAsia="宋体"/>
          <w:b/>
          <w:sz w:val="48"/>
          <w:szCs w:val="48"/>
          <w:lang w:eastAsia="zh-CN"/>
        </w:rPr>
      </w:pPr>
      <w:r>
        <w:rPr>
          <w:rFonts w:ascii="宋体" w:hAnsi="宋体" w:eastAsia="宋体"/>
          <w:b/>
          <w:sz w:val="48"/>
          <w:szCs w:val="48"/>
        </w:rPr>
        <w:t>申报书</w:t>
      </w:r>
      <w:r>
        <w:rPr>
          <w:rFonts w:hint="eastAsia" w:ascii="宋体" w:hAnsi="宋体" w:eastAsia="宋体"/>
          <w:b/>
          <w:sz w:val="48"/>
          <w:szCs w:val="48"/>
          <w:lang w:eastAsia="zh-CN"/>
        </w:rPr>
        <w:t>（样表）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ind w:firstLine="1680" w:firstLineChars="800"/>
        <w:rPr>
          <w:rFonts w:ascii="宋体" w:hAnsi="宋体" w:eastAsia="宋体"/>
        </w:rPr>
      </w:pPr>
    </w:p>
    <w:p>
      <w:pPr>
        <w:ind w:firstLine="1680" w:firstLineChars="800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ind w:firstLine="1680" w:firstLineChars="800"/>
        <w:rPr>
          <w:rFonts w:ascii="宋体" w:hAnsi="宋体" w:eastAsia="宋体"/>
        </w:rPr>
      </w:pPr>
    </w:p>
    <w:p>
      <w:pPr>
        <w:spacing w:line="440" w:lineRule="exact"/>
        <w:ind w:firstLine="1680" w:firstLineChars="800"/>
        <w:rPr>
          <w:rFonts w:ascii="宋体" w:hAnsi="宋体" w:eastAsia="宋体"/>
        </w:rPr>
      </w:pPr>
    </w:p>
    <w:p>
      <w:pPr>
        <w:spacing w:line="440" w:lineRule="exact"/>
        <w:ind w:firstLine="1680" w:firstLineChars="800"/>
        <w:rPr>
          <w:rFonts w:hint="eastAsia" w:ascii="宋体" w:hAnsi="宋体" w:eastAsia="宋体"/>
        </w:rPr>
      </w:pPr>
    </w:p>
    <w:p>
      <w:pPr>
        <w:spacing w:line="440" w:lineRule="exact"/>
        <w:ind w:firstLine="1680" w:firstLineChars="800"/>
        <w:rPr>
          <w:rFonts w:hint="eastAsia" w:ascii="宋体" w:hAnsi="宋体" w:eastAsia="宋体"/>
        </w:rPr>
      </w:pPr>
    </w:p>
    <w:p>
      <w:pPr>
        <w:spacing w:line="440" w:lineRule="exact"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课程名称: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</w:t>
      </w:r>
    </w:p>
    <w:p>
      <w:pPr>
        <w:spacing w:line="440" w:lineRule="exact"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课程团队负责人（或主讲教师）: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</w:t>
      </w:r>
    </w:p>
    <w:p>
      <w:pPr>
        <w:spacing w:line="440" w:lineRule="exact"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联系方式: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</w:t>
      </w:r>
    </w:p>
    <w:p>
      <w:pPr>
        <w:spacing w:line="440" w:lineRule="exact"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申报</w:t>
      </w:r>
      <w:r>
        <w:rPr>
          <w:rFonts w:hint="eastAsia" w:ascii="宋体" w:hAnsi="宋体" w:eastAsia="宋体"/>
          <w:sz w:val="28"/>
          <w:szCs w:val="28"/>
        </w:rPr>
        <w:t>学院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</w:t>
      </w:r>
    </w:p>
    <w:p>
      <w:pPr>
        <w:spacing w:line="440" w:lineRule="exact"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填写日期: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spacing w:line="440" w:lineRule="exact"/>
        <w:ind w:firstLine="1680" w:firstLineChars="600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教务处制</w:t>
      </w:r>
    </w:p>
    <w:p>
      <w:pPr>
        <w:spacing w:line="44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年4月1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spacing w:line="440" w:lineRule="exact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一、课程团队负责人（或主讲教师）概况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27"/>
        <w:gridCol w:w="1402"/>
        <w:gridCol w:w="992"/>
        <w:gridCol w:w="709"/>
        <w:gridCol w:w="708"/>
        <w:gridCol w:w="85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责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息</w:t>
            </w: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6931" w:type="dxa"/>
            <w:gridSpan w:val="7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负责人名称</w:t>
            </w:r>
          </w:p>
        </w:tc>
        <w:tc>
          <w:tcPr>
            <w:tcW w:w="140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70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行政职务</w:t>
            </w:r>
          </w:p>
        </w:tc>
        <w:tc>
          <w:tcPr>
            <w:tcW w:w="140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</w:t>
            </w:r>
          </w:p>
        </w:tc>
        <w:tc>
          <w:tcPr>
            <w:tcW w:w="70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研究专长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0" w:type="auto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310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电子信箱</w:t>
            </w:r>
          </w:p>
        </w:tc>
        <w:tc>
          <w:tcPr>
            <w:tcW w:w="2268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4663" w:type="dxa"/>
            <w:gridSpan w:val="5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邮编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6931" w:type="dxa"/>
            <w:gridSpan w:val="7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单位：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手机：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程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况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息</w:t>
            </w: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艺术门类</w:t>
            </w:r>
          </w:p>
        </w:tc>
        <w:tc>
          <w:tcPr>
            <w:tcW w:w="140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建设类型</w:t>
            </w:r>
          </w:p>
        </w:tc>
        <w:tc>
          <w:tcPr>
            <w:tcW w:w="1701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学时</w:t>
            </w:r>
          </w:p>
        </w:tc>
        <w:tc>
          <w:tcPr>
            <w:tcW w:w="1560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授课对象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授课时间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授课人数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究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况</w:t>
            </w:r>
          </w:p>
        </w:tc>
        <w:tc>
          <w:tcPr>
            <w:tcW w:w="8358" w:type="dxa"/>
            <w:gridSpan w:val="8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主持的教学研究课题（含课题名称、来源、年限，不超过</w:t>
            </w:r>
            <w:r>
              <w:rPr>
                <w:rFonts w:ascii="宋体" w:hAnsi="宋体" w:eastAsia="宋体"/>
                <w:b/>
                <w:szCs w:val="21"/>
              </w:rPr>
              <w:t xml:space="preserve"> 5 项）；作为第一署名人在国内外公开发行的</w:t>
            </w:r>
            <w:r>
              <w:rPr>
                <w:rFonts w:hint="eastAsia" w:ascii="宋体" w:hAnsi="宋体" w:eastAsia="宋体"/>
                <w:b/>
                <w:szCs w:val="21"/>
              </w:rPr>
              <w:t>刊物上发表的教学研究论文（含题目、刊物名称、时间，不超过</w:t>
            </w:r>
            <w:r>
              <w:rPr>
                <w:rFonts w:ascii="宋体" w:hAnsi="宋体" w:eastAsia="宋体"/>
                <w:b/>
                <w:szCs w:val="21"/>
              </w:rPr>
              <w:t xml:space="preserve"> 5 项）；编写的教材（含教材名称、出</w:t>
            </w:r>
            <w:r>
              <w:rPr>
                <w:rFonts w:hint="eastAsia" w:ascii="宋体" w:hAnsi="宋体" w:eastAsia="宋体"/>
                <w:b/>
                <w:szCs w:val="21"/>
              </w:rPr>
              <w:t>版单位、出版时间，不超过</w:t>
            </w:r>
            <w:r>
              <w:rPr>
                <w:rFonts w:ascii="宋体" w:hAnsi="宋体" w:eastAsia="宋体"/>
                <w:b/>
                <w:szCs w:val="21"/>
              </w:rPr>
              <w:t xml:space="preserve"> 5 项）；获得的教学表彰/奖励（不超过 5 项）；其他代表性本科教学成果</w:t>
            </w:r>
            <w:r>
              <w:rPr>
                <w:rFonts w:ascii="宋体" w:hAnsi="宋体" w:eastAsia="宋体"/>
                <w:szCs w:val="21"/>
              </w:rPr>
              <w:t>。</w:t>
            </w:r>
            <w:r>
              <w:rPr>
                <w:rFonts w:hint="eastAsia" w:ascii="宋体" w:hAnsi="宋体" w:eastAsia="宋体"/>
                <w:szCs w:val="21"/>
              </w:rPr>
              <w:t>（注：</w:t>
            </w:r>
            <w:r>
              <w:rPr>
                <w:rFonts w:ascii="宋体" w:hAnsi="宋体" w:eastAsia="宋体"/>
                <w:szCs w:val="21"/>
              </w:rPr>
              <w:t>1.艺术门类可选音乐、美术、书法、舞蹈、戏剧、戏曲、影视等课程或其他；2.建设类型可选线下课程、线上课程、线上线下混合式课程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  <w:r>
              <w:rPr>
                <w:rFonts w:ascii="宋体" w:hAnsi="宋体" w:eastAsia="宋体"/>
                <w:szCs w:val="21"/>
              </w:rPr>
              <w:cr/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二、课程团队主要成员概况</w:t>
      </w:r>
      <w:r>
        <w:rPr>
          <w:rFonts w:ascii="宋体" w:hAnsi="宋体" w:eastAsia="宋体"/>
          <w:sz w:val="28"/>
          <w:szCs w:val="28"/>
        </w:rPr>
        <w:cr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418"/>
        <w:gridCol w:w="1134"/>
        <w:gridCol w:w="255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员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况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255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</w:t>
            </w:r>
          </w:p>
        </w:tc>
        <w:tc>
          <w:tcPr>
            <w:tcW w:w="1497" w:type="dxa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9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9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9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9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9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9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员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相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究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况</w:t>
            </w:r>
          </w:p>
        </w:tc>
        <w:tc>
          <w:tcPr>
            <w:tcW w:w="7592" w:type="dxa"/>
            <w:gridSpan w:val="5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仅限有代表性的教研项目和课程建设成果，每人不超过</w:t>
            </w:r>
            <w:r>
              <w:rPr>
                <w:rFonts w:ascii="宋体" w:hAnsi="宋体" w:eastAsia="宋体"/>
                <w:b/>
                <w:szCs w:val="21"/>
              </w:rPr>
              <w:t xml:space="preserve"> 5 项。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注：</w:t>
            </w:r>
            <w:r>
              <w:rPr>
                <w:rFonts w:ascii="宋体" w:hAnsi="宋体" w:eastAsia="宋体"/>
                <w:szCs w:val="21"/>
              </w:rPr>
              <w:t>1.团队成员可为非本校成员；2.教研项目只需填写省级以上的立项课题相关信息。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三、课程建设论证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1.课程建设目标：课程的定位与课程目标、课程的建设类型、具体呈现形式等。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2.课程建设思路：课程的主要内容、课程教学方法、课程评价方法、应用形式及推进方案。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3.课程建设特色：课程的建设及应用、教学理念与方法改革等方面的特色。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4.课程建设成效：课程建设目前达成的教学改革成效、学生学习效果、社会效益等。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注：课程建设类型可为线下课程、线上课程、线上线下混合式课程。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四、建设基础和条件保障</w:t>
      </w:r>
      <w:r>
        <w:rPr>
          <w:rFonts w:ascii="宋体" w:hAnsi="宋体" w:eastAsia="宋体"/>
          <w:b/>
          <w:sz w:val="28"/>
          <w:szCs w:val="28"/>
        </w:rPr>
        <w:cr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1．建设基础：团队成员的前期相关建设成果，包括已建或在建的课程及教学资源。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2．实施步骤：课程建设的详细安排、推进步骤及具体方案。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3．条件保障：为完成课程建设，相关单位的资金支持与政策保证。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五、预期建设成果</w:t>
      </w:r>
      <w:r>
        <w:rPr>
          <w:rFonts w:ascii="宋体" w:hAnsi="宋体" w:eastAsia="宋体"/>
          <w:b/>
          <w:sz w:val="28"/>
          <w:szCs w:val="28"/>
        </w:rPr>
        <w:cr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30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330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建设阶段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（起止时间）</w:t>
            </w:r>
          </w:p>
        </w:tc>
        <w:tc>
          <w:tcPr>
            <w:tcW w:w="1659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阶段成果名称</w:t>
            </w:r>
          </w:p>
        </w:tc>
        <w:tc>
          <w:tcPr>
            <w:tcW w:w="1659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成果形式</w:t>
            </w:r>
          </w:p>
        </w:tc>
        <w:tc>
          <w:tcPr>
            <w:tcW w:w="1660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最终建设成果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330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完成时间</w:t>
            </w:r>
          </w:p>
        </w:tc>
        <w:tc>
          <w:tcPr>
            <w:tcW w:w="1659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最终成果名称</w:t>
            </w:r>
          </w:p>
        </w:tc>
        <w:tc>
          <w:tcPr>
            <w:tcW w:w="1659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成果形式</w:t>
            </w:r>
          </w:p>
        </w:tc>
        <w:tc>
          <w:tcPr>
            <w:tcW w:w="1660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33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六、申报学院承诺意见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8296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院已按照申报要求，组织对申报课程政治导向、课程内容和教学活动等方面进行了审查，对课程有关信息及课程负责人填报的内容进行了核实。经评审评价，现择优申报。本课程如获批为“江苏省高校美育精品课程”或被校级立项培育，学院承诺为课程团队提供政策支持，监督课程教学团队对课程不断改进完善。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主管院领导签字：</w:t>
            </w:r>
          </w:p>
          <w:p>
            <w:pPr>
              <w:spacing w:line="440" w:lineRule="exact"/>
              <w:ind w:firstLine="4830" w:firstLineChars="2300"/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40" w:lineRule="exact"/>
              <w:ind w:firstLine="5040" w:firstLineChars="24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（学院公章）</w:t>
            </w:r>
          </w:p>
          <w:p>
            <w:pPr>
              <w:spacing w:line="440" w:lineRule="exact"/>
              <w:ind w:firstLine="5040" w:firstLineChars="2400"/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40" w:lineRule="exact"/>
              <w:ind w:firstLine="5040" w:firstLineChars="2400"/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                              年   月    日</w:t>
            </w:r>
          </w:p>
        </w:tc>
      </w:tr>
    </w:tbl>
    <w:p>
      <w:pPr>
        <w:spacing w:line="440" w:lineRule="exact"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NWNiYWE0OTk2Y2EyNWZlYjA2ZGNjNjkxMTNhNTUifQ=="/>
  </w:docVars>
  <w:rsids>
    <w:rsidRoot w:val="00F121CE"/>
    <w:rsid w:val="006B0CA1"/>
    <w:rsid w:val="00814C9B"/>
    <w:rsid w:val="008C694A"/>
    <w:rsid w:val="009519EC"/>
    <w:rsid w:val="009E683E"/>
    <w:rsid w:val="009F5EFB"/>
    <w:rsid w:val="00A122AE"/>
    <w:rsid w:val="00AD517F"/>
    <w:rsid w:val="00CA659F"/>
    <w:rsid w:val="00D85C19"/>
    <w:rsid w:val="00F121CE"/>
    <w:rsid w:val="1E1B4AE9"/>
    <w:rsid w:val="6FDB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1012</Words>
  <Characters>1032</Characters>
  <Lines>11</Lines>
  <Paragraphs>3</Paragraphs>
  <TotalTime>7</TotalTime>
  <ScaleCrop>false</ScaleCrop>
  <LinksUpToDate>false</LinksUpToDate>
  <CharactersWithSpaces>1287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2022-04-12T02:08:00Z</dcterms:created>
  <dc:creator>lj_admin</dc:creator>
  <cp:lastModifiedBy>Administrator</cp:lastModifiedBy>
  <dcterms:modified xsi:type="dcterms:W3CDTF">2023-04-17T03:24:53Z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9ED2265798AF4D7D8635802EDC47B5CF_12</vt:lpwstr>
  </property>
</Properties>
</file>