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10" w:line="224" w:lineRule="auto"/>
        <w:ind w:left="44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b/>
          <w:bCs/>
          <w:spacing w:val="3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3"/>
          <w:sz w:val="34"/>
          <w:szCs w:val="34"/>
          <w:lang w:val="en-US" w:eastAsia="zh-CN"/>
        </w:rPr>
        <w:t>3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143" w:line="219" w:lineRule="auto"/>
        <w:ind w:left="23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连云港市职业教育课程思政示范课程申报汇总表</w:t>
      </w:r>
    </w:p>
    <w:p/>
    <w:p/>
    <w:p>
      <w:pPr>
        <w:spacing w:line="221" w:lineRule="exact"/>
      </w:pPr>
    </w:p>
    <w:p>
      <w:pPr>
        <w:sectPr>
          <w:pgSz w:w="16870" w:h="11910"/>
          <w:pgMar w:top="1012" w:right="1414" w:bottom="1104" w:left="1349" w:header="0" w:footer="815" w:gutter="0"/>
          <w:cols w:equalWidth="0" w:num="1">
            <w:col w:w="14106"/>
          </w:cols>
        </w:sectPr>
      </w:pPr>
    </w:p>
    <w:p>
      <w:pPr>
        <w:spacing w:before="63" w:line="193" w:lineRule="auto"/>
        <w:ind w:left="2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推荐</w:t>
      </w:r>
      <w:r>
        <w:rPr>
          <w:rFonts w:hint="eastAsia" w:ascii="宋体" w:hAnsi="宋体" w:eastAsia="宋体" w:cs="宋体"/>
          <w:sz w:val="31"/>
          <w:szCs w:val="31"/>
          <w:lang w:eastAsia="zh-CN"/>
        </w:rPr>
        <w:t>学院</w:t>
      </w:r>
      <w:r>
        <w:rPr>
          <w:rFonts w:ascii="宋体" w:hAnsi="宋体" w:eastAsia="宋体" w:cs="宋体"/>
          <w:sz w:val="31"/>
          <w:szCs w:val="31"/>
        </w:rPr>
        <w:t>名称(公章):                            联</w:t>
      </w:r>
      <w:r>
        <w:rPr>
          <w:rFonts w:ascii="宋体" w:hAnsi="宋体" w:eastAsia="宋体" w:cs="宋体"/>
          <w:spacing w:val="-39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系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人</w:t>
      </w:r>
      <w:r>
        <w:rPr>
          <w:rFonts w:ascii="宋体" w:hAnsi="宋体" w:eastAsia="宋体" w:cs="宋体"/>
          <w:spacing w:val="-75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6" w:line="18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1"/>
          <w:sz w:val="31"/>
          <w:szCs w:val="31"/>
        </w:rPr>
        <w:t>联系电话：</w:t>
      </w:r>
    </w:p>
    <w:p>
      <w:pPr>
        <w:sectPr>
          <w:type w:val="continuous"/>
          <w:pgSz w:w="16870" w:h="11910"/>
          <w:pgMar w:top="1012" w:right="1414" w:bottom="1104" w:left="1349" w:header="0" w:footer="815" w:gutter="0"/>
          <w:cols w:equalWidth="0" w:num="2">
            <w:col w:w="10191" w:space="100"/>
            <w:col w:w="3816"/>
          </w:cols>
        </w:sectPr>
      </w:pPr>
    </w:p>
    <w:p>
      <w:pPr>
        <w:spacing w:line="19" w:lineRule="exact"/>
      </w:pPr>
    </w:p>
    <w:tbl>
      <w:tblPr>
        <w:tblStyle w:val="5"/>
        <w:tblW w:w="1406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707"/>
        <w:gridCol w:w="2568"/>
        <w:gridCol w:w="1829"/>
        <w:gridCol w:w="2148"/>
        <w:gridCol w:w="1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54" w:type="dxa"/>
            <w:vAlign w:val="top"/>
          </w:tcPr>
          <w:p>
            <w:pPr>
              <w:spacing w:before="199" w:line="221" w:lineRule="auto"/>
              <w:ind w:left="16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top"/>
          </w:tcPr>
          <w:p>
            <w:pPr>
              <w:spacing w:before="197" w:line="219" w:lineRule="auto"/>
              <w:ind w:left="1741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spacing w:val="2"/>
                <w:sz w:val="30"/>
                <w:szCs w:val="30"/>
                <w:lang w:eastAsia="zh-CN"/>
              </w:rPr>
              <w:t>学院</w:t>
            </w:r>
          </w:p>
        </w:tc>
        <w:tc>
          <w:tcPr>
            <w:tcW w:w="2568" w:type="dxa"/>
            <w:vAlign w:val="top"/>
          </w:tcPr>
          <w:p>
            <w:pPr>
              <w:spacing w:before="198" w:line="220" w:lineRule="auto"/>
              <w:ind w:left="67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课程名称</w:t>
            </w:r>
          </w:p>
        </w:tc>
        <w:tc>
          <w:tcPr>
            <w:tcW w:w="1829" w:type="dxa"/>
            <w:vAlign w:val="top"/>
          </w:tcPr>
          <w:p>
            <w:pPr>
              <w:spacing w:before="197" w:line="219" w:lineRule="auto"/>
              <w:ind w:left="15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课程负责人</w:t>
            </w:r>
          </w:p>
        </w:tc>
        <w:tc>
          <w:tcPr>
            <w:tcW w:w="2148" w:type="dxa"/>
            <w:vAlign w:val="top"/>
          </w:tcPr>
          <w:p>
            <w:pPr>
              <w:spacing w:before="197" w:line="219" w:lineRule="auto"/>
              <w:ind w:left="20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专业大类代码</w:t>
            </w:r>
          </w:p>
        </w:tc>
        <w:tc>
          <w:tcPr>
            <w:tcW w:w="1854" w:type="dxa"/>
            <w:vAlign w:val="top"/>
          </w:tcPr>
          <w:p>
            <w:pPr>
              <w:spacing w:before="193" w:line="219" w:lineRule="auto"/>
              <w:ind w:left="22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专业类代码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54" w:type="dxa"/>
            <w:vAlign w:val="top"/>
          </w:tcPr>
          <w:p>
            <w:pPr>
              <w:spacing w:before="270" w:line="184" w:lineRule="auto"/>
              <w:ind w:left="3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4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54" w:type="dxa"/>
            <w:vAlign w:val="top"/>
          </w:tcPr>
          <w:p>
            <w:pPr>
              <w:spacing w:before="274" w:line="183" w:lineRule="auto"/>
              <w:ind w:left="3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4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54" w:type="dxa"/>
            <w:vAlign w:val="top"/>
          </w:tcPr>
          <w:p>
            <w:pPr>
              <w:spacing w:before="276" w:line="183" w:lineRule="auto"/>
              <w:ind w:left="3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3</w:t>
            </w:r>
          </w:p>
        </w:tc>
        <w:tc>
          <w:tcPr>
            <w:tcW w:w="4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81" w:line="244" w:lineRule="auto"/>
        <w:ind w:left="50" w:right="62" w:firstLine="459"/>
        <w:rPr>
          <w:rFonts w:hint="eastAsia" w:ascii="仿宋" w:hAnsi="仿宋" w:eastAsia="仿宋" w:cs="仿宋"/>
          <w:spacing w:val="-29"/>
          <w:sz w:val="24"/>
          <w:szCs w:val="24"/>
          <w:lang w:val="en-US" w:eastAsia="zh-CN"/>
        </w:rPr>
        <w:sectPr>
          <w:type w:val="continuous"/>
          <w:pgSz w:w="16870" w:h="11910"/>
          <w:pgMar w:top="1012" w:right="1414" w:bottom="1104" w:left="1349" w:header="0" w:footer="815" w:gutter="0"/>
          <w:cols w:equalWidth="0" w:num="1">
            <w:col w:w="14106"/>
          </w:cols>
        </w:sectPr>
      </w:pPr>
      <w:r>
        <w:rPr>
          <w:rFonts w:ascii="仿宋" w:hAnsi="仿宋" w:eastAsia="仿宋" w:cs="仿宋"/>
          <w:spacing w:val="-7"/>
          <w:sz w:val="24"/>
          <w:szCs w:val="24"/>
        </w:rPr>
        <w:t>说明：推荐多门示范课程的，按校内评审成绩先后排序；“专业大类代码”和“专业类代码”请规范填写。没有对应具体学科专业的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9"/>
          <w:sz w:val="24"/>
          <w:szCs w:val="24"/>
        </w:rPr>
        <w:t>课程，请分别填写“00”和“0000</w:t>
      </w:r>
      <w:r>
        <w:rPr>
          <w:rFonts w:hint="default" w:ascii="仿宋" w:hAnsi="仿宋" w:eastAsia="仿宋" w:cs="仿宋"/>
          <w:spacing w:val="-29"/>
          <w:sz w:val="24"/>
          <w:szCs w:val="24"/>
          <w:lang w:val="en-US" w:eastAsia="zh-CN"/>
        </w:rPr>
        <w:t>”</w:t>
      </w:r>
      <w:bookmarkStart w:id="0" w:name="_GoBack"/>
      <w:bookmarkEnd w:id="0"/>
    </w:p>
    <w:p>
      <w:pPr>
        <w:spacing w:before="91" w:line="228" w:lineRule="auto"/>
        <w:rPr>
          <w:rFonts w:ascii="仿宋" w:hAnsi="仿宋" w:eastAsia="仿宋" w:cs="仿宋"/>
          <w:sz w:val="28"/>
          <w:szCs w:val="28"/>
        </w:rPr>
      </w:pPr>
    </w:p>
    <w:sectPr>
      <w:footerReference r:id="rId5" w:type="default"/>
      <w:pgSz w:w="16872" w:h="11911" w:orient="landscape"/>
      <w:pgMar w:top="1106" w:right="1349" w:bottom="1015" w:left="1412" w:header="0" w:footer="81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A0NWNiYWE0OTk2Y2EyNWZlYjA2ZGNjNjkxMTNhNTUifQ=="/>
  </w:docVars>
  <w:rsids>
    <w:rsidRoot w:val="00000000"/>
    <w:rsid w:val="1B9600C9"/>
    <w:rsid w:val="2FC46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2023-10-16T09:08:00Z</dcterms:created>
  <dc:creator>Kingsoft-PDF</dc:creator>
  <cp:lastModifiedBy>小酒麻麻</cp:lastModifiedBy>
  <dcterms:modified xsi:type="dcterms:W3CDTF">2023-10-16T02:37:17Z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2023-10-16T09:08:08Z</vt:filetime>
  </property>
  <property fmtid="{D5CDD505-2E9C-101B-9397-08002B2CF9AE}" pid="4" name="UsrData">
    <vt:lpwstr>652c8cf3b5c3b50020aae53awl</vt:lpwstr>
  </property>
  <property fmtid="{D5CDD505-2E9C-101B-9397-08002B2CF9AE}" pid="5" name="KSOProductBuildVer">
    <vt:lpwstr>2052-12.1.0.15712</vt:lpwstr>
  </property>
  <property fmtid="{D5CDD505-2E9C-101B-9397-08002B2CF9AE}" pid="6" name="ICV">
    <vt:lpwstr>9BC65A5427BC4BDB99CCE62E49B9896B_12</vt:lpwstr>
  </property>
</Properties>
</file>